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F9" w:rsidRDefault="00A974F9" w:rsidP="00A974F9">
      <w:pPr>
        <w:pBdr>
          <w:top w:val="dotDash" w:sz="12" w:space="1" w:color="1F3864" w:themeColor="accent5" w:themeShade="80"/>
          <w:left w:val="dotDash" w:sz="12" w:space="4" w:color="1F3864" w:themeColor="accent5" w:themeShade="80"/>
          <w:bottom w:val="dotDash" w:sz="12" w:space="1" w:color="1F3864" w:themeColor="accent5" w:themeShade="80"/>
          <w:right w:val="dotDash" w:sz="12" w:space="4" w:color="1F3864" w:themeColor="accent5" w:themeShade="80"/>
        </w:pBdr>
        <w:jc w:val="both"/>
        <w:rPr>
          <w:sz w:val="24"/>
        </w:rPr>
      </w:pPr>
    </w:p>
    <w:p w:rsidR="00A974F9" w:rsidRPr="00A974F9" w:rsidRDefault="00A974F9" w:rsidP="00A974F9">
      <w:pPr>
        <w:pBdr>
          <w:top w:val="dotDash" w:sz="12" w:space="1" w:color="1F3864" w:themeColor="accent5" w:themeShade="80"/>
          <w:left w:val="dotDash" w:sz="12" w:space="4" w:color="1F3864" w:themeColor="accent5" w:themeShade="80"/>
          <w:bottom w:val="dotDash" w:sz="12" w:space="1" w:color="1F3864" w:themeColor="accent5" w:themeShade="80"/>
          <w:right w:val="dotDash" w:sz="12" w:space="4" w:color="1F3864" w:themeColor="accent5" w:themeShade="80"/>
        </w:pBdr>
        <w:ind w:firstLine="708"/>
        <w:jc w:val="both"/>
        <w:rPr>
          <w:sz w:val="24"/>
        </w:rPr>
      </w:pPr>
      <w:r w:rsidRPr="00A974F9">
        <w:rPr>
          <w:sz w:val="24"/>
        </w:rPr>
        <w:t xml:space="preserve">Prezado, abaixo segue modelo de texto que deve ser encaminhado à </w:t>
      </w:r>
      <w:proofErr w:type="spellStart"/>
      <w:r w:rsidR="00DC6029">
        <w:rPr>
          <w:sz w:val="24"/>
        </w:rPr>
        <w:t>Pró-Reitoria</w:t>
      </w:r>
      <w:proofErr w:type="spellEnd"/>
      <w:r w:rsidR="00DC6029">
        <w:rPr>
          <w:sz w:val="24"/>
        </w:rPr>
        <w:t xml:space="preserve"> de Assuntos Financeiros</w:t>
      </w:r>
      <w:r>
        <w:rPr>
          <w:sz w:val="24"/>
        </w:rPr>
        <w:t xml:space="preserve"> (</w:t>
      </w:r>
      <w:r w:rsidR="00DC6029">
        <w:rPr>
          <w:sz w:val="24"/>
        </w:rPr>
        <w:t>PROAF</w:t>
      </w:r>
      <w:r>
        <w:rPr>
          <w:sz w:val="24"/>
        </w:rPr>
        <w:t>)</w:t>
      </w:r>
      <w:r w:rsidRPr="00A974F9">
        <w:rPr>
          <w:sz w:val="24"/>
        </w:rPr>
        <w:t xml:space="preserve"> </w:t>
      </w:r>
      <w:r w:rsidRPr="00A974F9">
        <w:rPr>
          <w:b/>
          <w:sz w:val="24"/>
          <w:u w:val="single"/>
        </w:rPr>
        <w:t>COM CÓPIA</w:t>
      </w:r>
      <w:r w:rsidRPr="00A974F9">
        <w:rPr>
          <w:sz w:val="24"/>
        </w:rPr>
        <w:t xml:space="preserve"> para o Departamento de Material e Serviços Auxiliares</w:t>
      </w:r>
      <w:r>
        <w:rPr>
          <w:sz w:val="24"/>
        </w:rPr>
        <w:t xml:space="preserve"> (DMSA)</w:t>
      </w:r>
      <w:r w:rsidRPr="00A974F9">
        <w:rPr>
          <w:sz w:val="24"/>
        </w:rPr>
        <w:t>, solicitando a permissão aos servidores que operacionalizarão o módulo compras como requisitantes da Unidade.</w:t>
      </w:r>
    </w:p>
    <w:p w:rsidR="00A974F9" w:rsidRDefault="00A974F9" w:rsidP="00A974F9">
      <w:pPr>
        <w:pBdr>
          <w:top w:val="dotDash" w:sz="12" w:space="1" w:color="1F3864" w:themeColor="accent5" w:themeShade="80"/>
          <w:left w:val="dotDash" w:sz="12" w:space="4" w:color="1F3864" w:themeColor="accent5" w:themeShade="80"/>
          <w:bottom w:val="dotDash" w:sz="12" w:space="1" w:color="1F3864" w:themeColor="accent5" w:themeShade="80"/>
          <w:right w:val="dotDash" w:sz="12" w:space="4" w:color="1F3864" w:themeColor="accent5" w:themeShade="80"/>
        </w:pBdr>
        <w:ind w:firstLine="708"/>
        <w:jc w:val="both"/>
        <w:rPr>
          <w:sz w:val="24"/>
        </w:rPr>
      </w:pPr>
      <w:r w:rsidRPr="00A974F9">
        <w:rPr>
          <w:sz w:val="24"/>
        </w:rPr>
        <w:t xml:space="preserve">O texto em </w:t>
      </w:r>
      <w:r w:rsidRPr="00A974F9">
        <w:rPr>
          <w:color w:val="FF0000"/>
          <w:sz w:val="24"/>
        </w:rPr>
        <w:t>vermelho</w:t>
      </w:r>
      <w:r w:rsidRPr="00A974F9">
        <w:rPr>
          <w:sz w:val="24"/>
        </w:rPr>
        <w:t xml:space="preserve"> deverá ser substituído e o em </w:t>
      </w:r>
      <w:r w:rsidRPr="00A974F9">
        <w:rPr>
          <w:sz w:val="24"/>
          <w:highlight w:val="yellow"/>
        </w:rPr>
        <w:t>amarelo</w:t>
      </w:r>
      <w:r w:rsidRPr="00A974F9">
        <w:rPr>
          <w:sz w:val="24"/>
        </w:rPr>
        <w:t xml:space="preserve"> excluído, na versão final. O memorando deverá ser cadastrado </w:t>
      </w:r>
      <w:r>
        <w:rPr>
          <w:sz w:val="24"/>
        </w:rPr>
        <w:t>no</w:t>
      </w:r>
      <w:r w:rsidRPr="00A974F9">
        <w:rPr>
          <w:sz w:val="24"/>
        </w:rPr>
        <w:t xml:space="preserve"> SIPAC</w:t>
      </w:r>
      <w:r>
        <w:rPr>
          <w:sz w:val="24"/>
        </w:rPr>
        <w:t xml:space="preserve"> e assinado pelo Dirigente da Unidade,</w:t>
      </w:r>
      <w:r w:rsidRPr="00A974F9">
        <w:rPr>
          <w:sz w:val="24"/>
        </w:rPr>
        <w:t xml:space="preserve"> enviado dentro do prazo estabelecido.</w:t>
      </w:r>
    </w:p>
    <w:p w:rsidR="00A974F9" w:rsidRPr="00A974F9" w:rsidRDefault="00A974F9" w:rsidP="00A974F9">
      <w:pPr>
        <w:pBdr>
          <w:top w:val="dotDash" w:sz="12" w:space="1" w:color="1F3864" w:themeColor="accent5" w:themeShade="80"/>
          <w:left w:val="dotDash" w:sz="12" w:space="4" w:color="1F3864" w:themeColor="accent5" w:themeShade="80"/>
          <w:bottom w:val="dotDash" w:sz="12" w:space="1" w:color="1F3864" w:themeColor="accent5" w:themeShade="80"/>
          <w:right w:val="dotDash" w:sz="12" w:space="4" w:color="1F3864" w:themeColor="accent5" w:themeShade="80"/>
        </w:pBdr>
        <w:jc w:val="both"/>
        <w:rPr>
          <w:sz w:val="24"/>
        </w:rPr>
      </w:pPr>
    </w:p>
    <w:p w:rsidR="00A974F9" w:rsidRDefault="00A974F9" w:rsidP="00A974F9">
      <w:pPr>
        <w:jc w:val="center"/>
        <w:rPr>
          <w:b/>
        </w:rPr>
      </w:pPr>
    </w:p>
    <w:p w:rsidR="00A974F9" w:rsidRPr="00A974F9" w:rsidRDefault="00A974F9" w:rsidP="00A974F9">
      <w:pPr>
        <w:jc w:val="center"/>
        <w:rPr>
          <w:b/>
        </w:rPr>
      </w:pPr>
      <w:r w:rsidRPr="00A974F9">
        <w:rPr>
          <w:b/>
        </w:rPr>
        <w:t>MODELO DE MEMORANDO PARA PERMISSÃO MÓDULO COMPRAS - REQUISITANTE</w:t>
      </w:r>
    </w:p>
    <w:p w:rsidR="00A974F9" w:rsidRDefault="00A974F9"/>
    <w:p w:rsidR="00A03909" w:rsidRDefault="00DE5767">
      <w:r>
        <w:t xml:space="preserve">Ao Senhor </w:t>
      </w:r>
      <w:r w:rsidR="00DC6029">
        <w:t>Pró-reitor de Assuntos Financeiros</w:t>
      </w:r>
      <w:bookmarkStart w:id="0" w:name="_GoBack"/>
      <w:bookmarkEnd w:id="0"/>
      <w:r>
        <w:t>,</w:t>
      </w:r>
    </w:p>
    <w:p w:rsidR="00DE5767" w:rsidRDefault="00DE5767"/>
    <w:p w:rsidR="00DE5767" w:rsidRDefault="00DE5767" w:rsidP="00DE5767">
      <w:pPr>
        <w:jc w:val="both"/>
      </w:pPr>
      <w:r>
        <w:t xml:space="preserve">Considerando o conteúdo do Memorando nº </w:t>
      </w:r>
      <w:r w:rsidRPr="00A974F9">
        <w:rPr>
          <w:color w:val="FF0000"/>
        </w:rPr>
        <w:t>XXXX</w:t>
      </w:r>
      <w:r>
        <w:t xml:space="preserve"> </w:t>
      </w:r>
      <w:r w:rsidRPr="00A974F9">
        <w:rPr>
          <w:highlight w:val="yellow"/>
        </w:rPr>
        <w:t>(mencionar o memorando recebido da PROAF pelo Dirigente da Unidade)</w:t>
      </w:r>
      <w:r>
        <w:t xml:space="preserve"> e visando garantir a execução das requisições de materiais e serviços dessa unidade, solicito que conceda as permissões de Requisitante de Materiais e Requisitante de Serviços, junto ao SIPAC no módulo Compras, aos servidores abaixo identificados:</w:t>
      </w:r>
    </w:p>
    <w:p w:rsidR="00DE5767" w:rsidRDefault="00DE5767" w:rsidP="00DE5767">
      <w:pPr>
        <w:jc w:val="both"/>
      </w:pPr>
    </w:p>
    <w:tbl>
      <w:tblPr>
        <w:tblStyle w:val="Tabelacomgrade"/>
        <w:tblW w:w="4766" w:type="pct"/>
        <w:tblLook w:val="04A0" w:firstRow="1" w:lastRow="0" w:firstColumn="1" w:lastColumn="0" w:noHBand="0" w:noVBand="1"/>
      </w:tblPr>
      <w:tblGrid>
        <w:gridCol w:w="845"/>
        <w:gridCol w:w="1559"/>
        <w:gridCol w:w="607"/>
        <w:gridCol w:w="1945"/>
        <w:gridCol w:w="1061"/>
        <w:gridCol w:w="2079"/>
      </w:tblGrid>
      <w:tr w:rsidR="00A974F9" w:rsidTr="00A974F9">
        <w:tc>
          <w:tcPr>
            <w:tcW w:w="522" w:type="pct"/>
          </w:tcPr>
          <w:p w:rsidR="00A974F9" w:rsidRDefault="00A974F9" w:rsidP="00DE5767">
            <w:pPr>
              <w:jc w:val="both"/>
            </w:pPr>
            <w:r>
              <w:t>Nome:</w:t>
            </w:r>
          </w:p>
        </w:tc>
        <w:tc>
          <w:tcPr>
            <w:tcW w:w="4478" w:type="pct"/>
            <w:gridSpan w:val="5"/>
          </w:tcPr>
          <w:p w:rsidR="00A974F9" w:rsidRDefault="00A974F9" w:rsidP="00DE5767">
            <w:pPr>
              <w:jc w:val="both"/>
            </w:pPr>
          </w:p>
        </w:tc>
      </w:tr>
      <w:tr w:rsidR="00A974F9" w:rsidTr="00A974F9">
        <w:tc>
          <w:tcPr>
            <w:tcW w:w="522" w:type="pct"/>
          </w:tcPr>
          <w:p w:rsidR="00A974F9" w:rsidRDefault="00A974F9" w:rsidP="00DE5767">
            <w:pPr>
              <w:jc w:val="both"/>
            </w:pPr>
            <w:r>
              <w:t xml:space="preserve">SIAPE: </w:t>
            </w:r>
          </w:p>
        </w:tc>
        <w:tc>
          <w:tcPr>
            <w:tcW w:w="963" w:type="pct"/>
          </w:tcPr>
          <w:p w:rsidR="00A974F9" w:rsidRDefault="00A974F9" w:rsidP="00DE5767">
            <w:pPr>
              <w:jc w:val="both"/>
            </w:pPr>
          </w:p>
        </w:tc>
        <w:tc>
          <w:tcPr>
            <w:tcW w:w="375" w:type="pct"/>
          </w:tcPr>
          <w:p w:rsidR="00A974F9" w:rsidRDefault="00A974F9" w:rsidP="00DE5767">
            <w:pPr>
              <w:jc w:val="both"/>
            </w:pPr>
            <w:r>
              <w:t>CPF:</w:t>
            </w:r>
          </w:p>
        </w:tc>
        <w:tc>
          <w:tcPr>
            <w:tcW w:w="1201" w:type="pct"/>
          </w:tcPr>
          <w:p w:rsidR="00A974F9" w:rsidRDefault="00A974F9" w:rsidP="00DE5767">
            <w:pPr>
              <w:jc w:val="both"/>
            </w:pPr>
          </w:p>
        </w:tc>
        <w:tc>
          <w:tcPr>
            <w:tcW w:w="655" w:type="pct"/>
          </w:tcPr>
          <w:p w:rsidR="00A974F9" w:rsidRDefault="00A974F9" w:rsidP="00DE5767">
            <w:pPr>
              <w:jc w:val="both"/>
            </w:pPr>
            <w:r>
              <w:t>Telefone:</w:t>
            </w:r>
          </w:p>
        </w:tc>
        <w:tc>
          <w:tcPr>
            <w:tcW w:w="1284" w:type="pct"/>
          </w:tcPr>
          <w:p w:rsidR="00A974F9" w:rsidRDefault="00A974F9" w:rsidP="00DE5767">
            <w:pPr>
              <w:jc w:val="both"/>
            </w:pPr>
          </w:p>
        </w:tc>
      </w:tr>
      <w:tr w:rsidR="00A974F9" w:rsidTr="00A974F9">
        <w:tc>
          <w:tcPr>
            <w:tcW w:w="522" w:type="pct"/>
          </w:tcPr>
          <w:p w:rsidR="00A974F9" w:rsidRDefault="00A974F9" w:rsidP="00DE5767">
            <w:pPr>
              <w:jc w:val="both"/>
            </w:pPr>
            <w:r>
              <w:t>E-mail:</w:t>
            </w:r>
          </w:p>
        </w:tc>
        <w:tc>
          <w:tcPr>
            <w:tcW w:w="4478" w:type="pct"/>
            <w:gridSpan w:val="5"/>
          </w:tcPr>
          <w:p w:rsidR="00A974F9" w:rsidRDefault="00A974F9" w:rsidP="00DE5767">
            <w:pPr>
              <w:jc w:val="both"/>
            </w:pPr>
          </w:p>
        </w:tc>
      </w:tr>
    </w:tbl>
    <w:p w:rsidR="00DE5767" w:rsidRDefault="00DE5767" w:rsidP="00DE5767">
      <w:pPr>
        <w:jc w:val="both"/>
      </w:pPr>
    </w:p>
    <w:tbl>
      <w:tblPr>
        <w:tblStyle w:val="Tabelacomgrade"/>
        <w:tblW w:w="4766" w:type="pct"/>
        <w:tblLook w:val="04A0" w:firstRow="1" w:lastRow="0" w:firstColumn="1" w:lastColumn="0" w:noHBand="0" w:noVBand="1"/>
      </w:tblPr>
      <w:tblGrid>
        <w:gridCol w:w="845"/>
        <w:gridCol w:w="1559"/>
        <w:gridCol w:w="607"/>
        <w:gridCol w:w="1945"/>
        <w:gridCol w:w="1061"/>
        <w:gridCol w:w="2079"/>
      </w:tblGrid>
      <w:tr w:rsidR="00A974F9" w:rsidTr="00E31B13">
        <w:tc>
          <w:tcPr>
            <w:tcW w:w="522" w:type="pct"/>
          </w:tcPr>
          <w:p w:rsidR="00A974F9" w:rsidRDefault="00A974F9" w:rsidP="00E31B13">
            <w:pPr>
              <w:jc w:val="both"/>
            </w:pPr>
            <w:r>
              <w:t>Nome:</w:t>
            </w:r>
          </w:p>
        </w:tc>
        <w:tc>
          <w:tcPr>
            <w:tcW w:w="4478" w:type="pct"/>
            <w:gridSpan w:val="5"/>
          </w:tcPr>
          <w:p w:rsidR="00A974F9" w:rsidRDefault="00A974F9" w:rsidP="00E31B13">
            <w:pPr>
              <w:jc w:val="both"/>
            </w:pPr>
          </w:p>
        </w:tc>
      </w:tr>
      <w:tr w:rsidR="00A974F9" w:rsidTr="00E31B13">
        <w:tc>
          <w:tcPr>
            <w:tcW w:w="522" w:type="pct"/>
          </w:tcPr>
          <w:p w:rsidR="00A974F9" w:rsidRDefault="00A974F9" w:rsidP="00E31B13">
            <w:pPr>
              <w:jc w:val="both"/>
            </w:pPr>
            <w:r>
              <w:t xml:space="preserve">SIAPE: </w:t>
            </w:r>
          </w:p>
        </w:tc>
        <w:tc>
          <w:tcPr>
            <w:tcW w:w="963" w:type="pct"/>
          </w:tcPr>
          <w:p w:rsidR="00A974F9" w:rsidRDefault="00A974F9" w:rsidP="00E31B13">
            <w:pPr>
              <w:jc w:val="both"/>
            </w:pPr>
          </w:p>
        </w:tc>
        <w:tc>
          <w:tcPr>
            <w:tcW w:w="375" w:type="pct"/>
          </w:tcPr>
          <w:p w:rsidR="00A974F9" w:rsidRDefault="00A974F9" w:rsidP="00E31B13">
            <w:pPr>
              <w:jc w:val="both"/>
            </w:pPr>
            <w:r>
              <w:t>CPF:</w:t>
            </w:r>
          </w:p>
        </w:tc>
        <w:tc>
          <w:tcPr>
            <w:tcW w:w="1201" w:type="pct"/>
          </w:tcPr>
          <w:p w:rsidR="00A974F9" w:rsidRDefault="00A974F9" w:rsidP="00E31B13">
            <w:pPr>
              <w:jc w:val="both"/>
            </w:pPr>
          </w:p>
        </w:tc>
        <w:tc>
          <w:tcPr>
            <w:tcW w:w="655" w:type="pct"/>
          </w:tcPr>
          <w:p w:rsidR="00A974F9" w:rsidRDefault="00A974F9" w:rsidP="00E31B13">
            <w:pPr>
              <w:jc w:val="both"/>
            </w:pPr>
            <w:r>
              <w:t>Telefone:</w:t>
            </w:r>
          </w:p>
        </w:tc>
        <w:tc>
          <w:tcPr>
            <w:tcW w:w="1284" w:type="pct"/>
          </w:tcPr>
          <w:p w:rsidR="00A974F9" w:rsidRDefault="00A974F9" w:rsidP="00E31B13">
            <w:pPr>
              <w:jc w:val="both"/>
            </w:pPr>
          </w:p>
        </w:tc>
      </w:tr>
      <w:tr w:rsidR="00A974F9" w:rsidTr="00E31B13">
        <w:tc>
          <w:tcPr>
            <w:tcW w:w="522" w:type="pct"/>
          </w:tcPr>
          <w:p w:rsidR="00A974F9" w:rsidRDefault="00A974F9" w:rsidP="00E31B13">
            <w:pPr>
              <w:jc w:val="both"/>
            </w:pPr>
            <w:r>
              <w:t>E-mail:</w:t>
            </w:r>
          </w:p>
        </w:tc>
        <w:tc>
          <w:tcPr>
            <w:tcW w:w="4478" w:type="pct"/>
            <w:gridSpan w:val="5"/>
          </w:tcPr>
          <w:p w:rsidR="00A974F9" w:rsidRDefault="00A974F9" w:rsidP="00E31B13">
            <w:pPr>
              <w:jc w:val="both"/>
            </w:pPr>
          </w:p>
        </w:tc>
      </w:tr>
    </w:tbl>
    <w:p w:rsidR="00A974F9" w:rsidRDefault="00A974F9" w:rsidP="00DE5767">
      <w:pPr>
        <w:jc w:val="both"/>
      </w:pPr>
    </w:p>
    <w:tbl>
      <w:tblPr>
        <w:tblStyle w:val="Tabelacomgrade"/>
        <w:tblW w:w="4766" w:type="pct"/>
        <w:tblLook w:val="04A0" w:firstRow="1" w:lastRow="0" w:firstColumn="1" w:lastColumn="0" w:noHBand="0" w:noVBand="1"/>
      </w:tblPr>
      <w:tblGrid>
        <w:gridCol w:w="845"/>
        <w:gridCol w:w="1559"/>
        <w:gridCol w:w="607"/>
        <w:gridCol w:w="1945"/>
        <w:gridCol w:w="1061"/>
        <w:gridCol w:w="2079"/>
      </w:tblGrid>
      <w:tr w:rsidR="00A974F9" w:rsidTr="00E31B13">
        <w:tc>
          <w:tcPr>
            <w:tcW w:w="522" w:type="pct"/>
          </w:tcPr>
          <w:p w:rsidR="00A974F9" w:rsidRDefault="00A974F9" w:rsidP="00E31B13">
            <w:pPr>
              <w:jc w:val="both"/>
            </w:pPr>
            <w:r>
              <w:t>Nome:</w:t>
            </w:r>
          </w:p>
        </w:tc>
        <w:tc>
          <w:tcPr>
            <w:tcW w:w="4478" w:type="pct"/>
            <w:gridSpan w:val="5"/>
          </w:tcPr>
          <w:p w:rsidR="00A974F9" w:rsidRDefault="00A974F9" w:rsidP="00E31B13">
            <w:pPr>
              <w:jc w:val="both"/>
            </w:pPr>
          </w:p>
        </w:tc>
      </w:tr>
      <w:tr w:rsidR="00A974F9" w:rsidTr="00E31B13">
        <w:tc>
          <w:tcPr>
            <w:tcW w:w="522" w:type="pct"/>
          </w:tcPr>
          <w:p w:rsidR="00A974F9" w:rsidRDefault="00A974F9" w:rsidP="00E31B13">
            <w:pPr>
              <w:jc w:val="both"/>
            </w:pPr>
            <w:r>
              <w:t xml:space="preserve">SIAPE: </w:t>
            </w:r>
          </w:p>
        </w:tc>
        <w:tc>
          <w:tcPr>
            <w:tcW w:w="963" w:type="pct"/>
          </w:tcPr>
          <w:p w:rsidR="00A974F9" w:rsidRDefault="00A974F9" w:rsidP="00E31B13">
            <w:pPr>
              <w:jc w:val="both"/>
            </w:pPr>
          </w:p>
        </w:tc>
        <w:tc>
          <w:tcPr>
            <w:tcW w:w="375" w:type="pct"/>
          </w:tcPr>
          <w:p w:rsidR="00A974F9" w:rsidRDefault="00A974F9" w:rsidP="00E31B13">
            <w:pPr>
              <w:jc w:val="both"/>
            </w:pPr>
            <w:r>
              <w:t>CPF:</w:t>
            </w:r>
          </w:p>
        </w:tc>
        <w:tc>
          <w:tcPr>
            <w:tcW w:w="1201" w:type="pct"/>
          </w:tcPr>
          <w:p w:rsidR="00A974F9" w:rsidRDefault="00A974F9" w:rsidP="00E31B13">
            <w:pPr>
              <w:jc w:val="both"/>
            </w:pPr>
          </w:p>
        </w:tc>
        <w:tc>
          <w:tcPr>
            <w:tcW w:w="655" w:type="pct"/>
          </w:tcPr>
          <w:p w:rsidR="00A974F9" w:rsidRDefault="00A974F9" w:rsidP="00E31B13">
            <w:pPr>
              <w:jc w:val="both"/>
            </w:pPr>
            <w:r>
              <w:t>Telefone:</w:t>
            </w:r>
          </w:p>
        </w:tc>
        <w:tc>
          <w:tcPr>
            <w:tcW w:w="1284" w:type="pct"/>
          </w:tcPr>
          <w:p w:rsidR="00A974F9" w:rsidRDefault="00A974F9" w:rsidP="00E31B13">
            <w:pPr>
              <w:jc w:val="both"/>
            </w:pPr>
          </w:p>
        </w:tc>
      </w:tr>
      <w:tr w:rsidR="00A974F9" w:rsidTr="00E31B13">
        <w:tc>
          <w:tcPr>
            <w:tcW w:w="522" w:type="pct"/>
          </w:tcPr>
          <w:p w:rsidR="00A974F9" w:rsidRDefault="00A974F9" w:rsidP="00E31B13">
            <w:pPr>
              <w:jc w:val="both"/>
            </w:pPr>
            <w:r>
              <w:t>E-mail:</w:t>
            </w:r>
          </w:p>
        </w:tc>
        <w:tc>
          <w:tcPr>
            <w:tcW w:w="4478" w:type="pct"/>
            <w:gridSpan w:val="5"/>
          </w:tcPr>
          <w:p w:rsidR="00A974F9" w:rsidRDefault="00A974F9" w:rsidP="00E31B13">
            <w:pPr>
              <w:jc w:val="both"/>
            </w:pPr>
          </w:p>
        </w:tc>
      </w:tr>
    </w:tbl>
    <w:p w:rsidR="00A974F9" w:rsidRDefault="00A974F9" w:rsidP="00DE5767">
      <w:pPr>
        <w:jc w:val="both"/>
      </w:pPr>
    </w:p>
    <w:p w:rsidR="00A974F9" w:rsidRDefault="00EB5001" w:rsidP="00DE5767">
      <w:pPr>
        <w:jc w:val="both"/>
      </w:pPr>
      <w:r w:rsidRPr="00EB5001">
        <w:rPr>
          <w:highlight w:val="yellow"/>
        </w:rPr>
        <w:t>Poderão ser inseridos tantos servidores quanto a Unidade julgar necessário.</w:t>
      </w:r>
    </w:p>
    <w:p w:rsidR="00EB5001" w:rsidRDefault="00EB5001" w:rsidP="00DE5767">
      <w:pPr>
        <w:jc w:val="both"/>
      </w:pPr>
    </w:p>
    <w:p w:rsidR="00EB5001" w:rsidRDefault="00EB5001" w:rsidP="00DE5767">
      <w:pPr>
        <w:jc w:val="both"/>
      </w:pPr>
    </w:p>
    <w:p w:rsidR="00A974F9" w:rsidRDefault="00A974F9" w:rsidP="00A974F9">
      <w:pPr>
        <w:spacing w:after="0" w:line="240" w:lineRule="auto"/>
        <w:jc w:val="center"/>
      </w:pPr>
      <w:r>
        <w:t>__________________________________</w:t>
      </w:r>
    </w:p>
    <w:p w:rsidR="00DE5767" w:rsidRDefault="00A974F9" w:rsidP="00B1742F">
      <w:pPr>
        <w:spacing w:after="0" w:line="240" w:lineRule="auto"/>
        <w:jc w:val="center"/>
      </w:pPr>
      <w:r>
        <w:t>Dirigente da Unidade</w:t>
      </w:r>
    </w:p>
    <w:sectPr w:rsidR="00DE5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67"/>
    <w:rsid w:val="00A03909"/>
    <w:rsid w:val="00A974F9"/>
    <w:rsid w:val="00B1742F"/>
    <w:rsid w:val="00DC6029"/>
    <w:rsid w:val="00DE5767"/>
    <w:rsid w:val="00EB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14ADE-D07F-4456-AF26-375AAF3B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E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RedeRural</dc:creator>
  <cp:keywords/>
  <dc:description/>
  <cp:lastModifiedBy>lidianebarcelos</cp:lastModifiedBy>
  <cp:revision>2</cp:revision>
  <dcterms:created xsi:type="dcterms:W3CDTF">2022-10-06T14:03:00Z</dcterms:created>
  <dcterms:modified xsi:type="dcterms:W3CDTF">2022-10-06T14:03:00Z</dcterms:modified>
</cp:coreProperties>
</file>