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3D" w:rsidRDefault="00DC593D" w:rsidP="007204EE">
      <w:pPr>
        <w:ind w:left="2832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58DE8" wp14:editId="0C31D57A">
            <wp:simplePos x="0" y="0"/>
            <wp:positionH relativeFrom="column">
              <wp:posOffset>1365250</wp:posOffset>
            </wp:positionH>
            <wp:positionV relativeFrom="paragraph">
              <wp:posOffset>-141300</wp:posOffset>
            </wp:positionV>
            <wp:extent cx="770400" cy="752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BC8">
        <w:rPr>
          <w:rFonts w:asciiTheme="minorHAnsi" w:hAnsiTheme="minorHAnsi" w:cstheme="minorHAnsi"/>
          <w:b/>
          <w:sz w:val="22"/>
          <w:szCs w:val="22"/>
        </w:rPr>
        <w:t xml:space="preserve">UNIVERSIDADE FEDERAL </w:t>
      </w:r>
      <w:r w:rsidR="00DC544D">
        <w:rPr>
          <w:rFonts w:asciiTheme="minorHAnsi" w:hAnsiTheme="minorHAnsi" w:cstheme="minorHAnsi"/>
          <w:b/>
          <w:sz w:val="22"/>
          <w:szCs w:val="22"/>
        </w:rPr>
        <w:t xml:space="preserve">RURAL </w:t>
      </w:r>
      <w:r w:rsidRPr="004C6BC8">
        <w:rPr>
          <w:rFonts w:asciiTheme="minorHAnsi" w:hAnsiTheme="minorHAnsi" w:cstheme="minorHAnsi"/>
          <w:b/>
          <w:sz w:val="22"/>
          <w:szCs w:val="22"/>
        </w:rPr>
        <w:t>DO RIO DE JANEIRO</w:t>
      </w:r>
    </w:p>
    <w:p w:rsidR="006657D8" w:rsidRPr="004C6BC8" w:rsidRDefault="006657D8" w:rsidP="006657D8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 xml:space="preserve">PRÓ-REITORIA DE ASSUNTOS </w:t>
      </w:r>
      <w:r w:rsidR="00B6358C">
        <w:rPr>
          <w:rFonts w:asciiTheme="minorHAnsi" w:hAnsiTheme="minorHAnsi" w:cstheme="minorHAnsi"/>
          <w:b/>
          <w:sz w:val="22"/>
          <w:szCs w:val="22"/>
        </w:rPr>
        <w:t>FINANCEIROS</w:t>
      </w:r>
    </w:p>
    <w:p w:rsidR="006657D8" w:rsidRPr="00A321E6" w:rsidRDefault="006657D8" w:rsidP="00A321E6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DIVISÃO DE PATRIMÔNIO</w:t>
      </w:r>
    </w:p>
    <w:p w:rsidR="001E6AEB" w:rsidRPr="004C6BC8" w:rsidRDefault="001E6AEB" w:rsidP="001E6AEB">
      <w:pPr>
        <w:rPr>
          <w:sz w:val="22"/>
          <w:szCs w:val="22"/>
        </w:rPr>
      </w:pPr>
    </w:p>
    <w:p w:rsidR="00BA394C" w:rsidRDefault="00D86D06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ATUALIZAÇÃO DE CARGA PATRIMONIAL</w:t>
      </w:r>
    </w:p>
    <w:p w:rsidR="001E6AEB" w:rsidRPr="00A321E6" w:rsidRDefault="00BA394C" w:rsidP="00A321E6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</w:t>
      </w:r>
      <w:r w:rsidR="00190335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:rsidR="007638CF" w:rsidRPr="004C6BC8" w:rsidRDefault="007638CF" w:rsidP="007638CF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BC8">
        <w:rPr>
          <w:rFonts w:asciiTheme="minorHAnsi" w:hAnsiTheme="minorHAnsi" w:cstheme="minorHAnsi"/>
          <w:b/>
          <w:sz w:val="22"/>
          <w:szCs w:val="22"/>
        </w:rPr>
        <w:t>Dados do Setor</w:t>
      </w:r>
    </w:p>
    <w:p w:rsidR="007638CF" w:rsidRPr="004C6BC8" w:rsidRDefault="007638CF" w:rsidP="007638CF">
      <w:pPr>
        <w:rPr>
          <w:sz w:val="22"/>
          <w:szCs w:val="22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7638CF" w:rsidRPr="00AA3BB4" w:rsidTr="00C76DB6">
        <w:trPr>
          <w:trHeight w:val="397"/>
        </w:trPr>
        <w:tc>
          <w:tcPr>
            <w:tcW w:w="3114" w:type="dxa"/>
            <w:vAlign w:val="center"/>
          </w:tcPr>
          <w:p w:rsidR="007638CF" w:rsidRPr="00AA3BB4" w:rsidRDefault="007638CF" w:rsidP="0028726D">
            <w:r w:rsidRPr="00AA3BB4">
              <w:t>Nome do Setor</w:t>
            </w:r>
          </w:p>
        </w:tc>
        <w:tc>
          <w:tcPr>
            <w:tcW w:w="6575" w:type="dxa"/>
            <w:vAlign w:val="center"/>
          </w:tcPr>
          <w:p w:rsidR="00B7557C" w:rsidRPr="00AA3BB4" w:rsidRDefault="00B7557C" w:rsidP="00DB7448"/>
        </w:tc>
      </w:tr>
      <w:tr w:rsidR="007638CF" w:rsidRPr="00AA3BB4" w:rsidTr="00C76DB6">
        <w:trPr>
          <w:trHeight w:val="397"/>
        </w:trPr>
        <w:tc>
          <w:tcPr>
            <w:tcW w:w="3114" w:type="dxa"/>
            <w:vAlign w:val="center"/>
          </w:tcPr>
          <w:p w:rsidR="007638CF" w:rsidRPr="00AA3BB4" w:rsidRDefault="007638CF" w:rsidP="00C76DB6">
            <w:r w:rsidRPr="00AA3BB4">
              <w:t>Sigla</w:t>
            </w:r>
          </w:p>
        </w:tc>
        <w:tc>
          <w:tcPr>
            <w:tcW w:w="6575" w:type="dxa"/>
            <w:vAlign w:val="center"/>
          </w:tcPr>
          <w:p w:rsidR="007638CF" w:rsidRPr="00AA3BB4" w:rsidRDefault="007638CF" w:rsidP="00C76DB6"/>
        </w:tc>
      </w:tr>
      <w:tr w:rsidR="00E12034" w:rsidRPr="00AA3BB4" w:rsidTr="00C76DB6">
        <w:trPr>
          <w:trHeight w:val="397"/>
        </w:trPr>
        <w:tc>
          <w:tcPr>
            <w:tcW w:w="3114" w:type="dxa"/>
            <w:vAlign w:val="center"/>
          </w:tcPr>
          <w:p w:rsidR="00E12034" w:rsidRPr="00AA3BB4" w:rsidRDefault="00E12034" w:rsidP="00C76DB6">
            <w:r w:rsidRPr="00AA3BB4">
              <w:t>Quantidade de materiais</w:t>
            </w:r>
          </w:p>
        </w:tc>
        <w:tc>
          <w:tcPr>
            <w:tcW w:w="6575" w:type="dxa"/>
            <w:vAlign w:val="center"/>
          </w:tcPr>
          <w:p w:rsidR="00E12034" w:rsidRPr="00B7557C" w:rsidRDefault="00E12034" w:rsidP="00C76DB6">
            <w:pPr>
              <w:rPr>
                <w:b/>
                <w:color w:val="000000" w:themeColor="text1"/>
              </w:rPr>
            </w:pPr>
          </w:p>
        </w:tc>
      </w:tr>
      <w:tr w:rsidR="00E12034" w:rsidRPr="00AA3BB4" w:rsidTr="00C76DB6">
        <w:trPr>
          <w:trHeight w:val="397"/>
        </w:trPr>
        <w:tc>
          <w:tcPr>
            <w:tcW w:w="3114" w:type="dxa"/>
            <w:vAlign w:val="center"/>
          </w:tcPr>
          <w:p w:rsidR="00E12034" w:rsidRPr="00AA3BB4" w:rsidRDefault="00E12034" w:rsidP="00C76DB6">
            <w:r w:rsidRPr="00AA3BB4">
              <w:t>Valor da carga patrimonial</w:t>
            </w:r>
          </w:p>
        </w:tc>
        <w:tc>
          <w:tcPr>
            <w:tcW w:w="6575" w:type="dxa"/>
            <w:vAlign w:val="center"/>
          </w:tcPr>
          <w:p w:rsidR="00E12034" w:rsidRPr="00AA3BB4" w:rsidRDefault="00E12034" w:rsidP="003370DD"/>
        </w:tc>
      </w:tr>
    </w:tbl>
    <w:p w:rsidR="007638CF" w:rsidRPr="00AA3BB4" w:rsidRDefault="007638CF" w:rsidP="007638CF"/>
    <w:p w:rsidR="001E6AEB" w:rsidRPr="00AA3BB4" w:rsidRDefault="00AB0A86" w:rsidP="00DC593D">
      <w:pPr>
        <w:jc w:val="center"/>
      </w:pPr>
      <w:r w:rsidRPr="00AA3BB4">
        <w:rPr>
          <w:b/>
        </w:rPr>
        <w:t>Dados do titular da carga patrimonial</w:t>
      </w:r>
      <w:r w:rsidR="00E12034" w:rsidRPr="00AA3BB4">
        <w:rPr>
          <w:b/>
        </w:rPr>
        <w:t xml:space="preserve"> (Deve ser o de maior hierarquia </w:t>
      </w:r>
      <w:r w:rsidR="00DC593D" w:rsidRPr="00AA3BB4">
        <w:rPr>
          <w:b/>
        </w:rPr>
        <w:t>n</w:t>
      </w:r>
      <w:r w:rsidR="00E12034" w:rsidRPr="00AA3BB4">
        <w:rPr>
          <w:b/>
        </w:rPr>
        <w:t>o setor)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8611F5" w:rsidRPr="00AA3BB4" w:rsidTr="008611F5">
        <w:trPr>
          <w:trHeight w:val="397"/>
        </w:trPr>
        <w:tc>
          <w:tcPr>
            <w:tcW w:w="3114" w:type="dxa"/>
            <w:vAlign w:val="center"/>
          </w:tcPr>
          <w:p w:rsidR="008611F5" w:rsidRPr="00AA3BB4" w:rsidRDefault="008611F5" w:rsidP="001E6AEB">
            <w:r w:rsidRPr="00AA3BB4">
              <w:t>Nome do Servidor</w:t>
            </w:r>
            <w:r w:rsidR="00DC2129" w:rsidRPr="00AA3BB4">
              <w:t xml:space="preserve"> Responsável</w:t>
            </w:r>
          </w:p>
        </w:tc>
        <w:tc>
          <w:tcPr>
            <w:tcW w:w="6575" w:type="dxa"/>
            <w:vAlign w:val="center"/>
          </w:tcPr>
          <w:p w:rsidR="008611F5" w:rsidRPr="00AA3BB4" w:rsidRDefault="008611F5" w:rsidP="001E6AEB"/>
        </w:tc>
      </w:tr>
      <w:tr w:rsidR="008611F5" w:rsidRPr="00AA3BB4" w:rsidTr="008611F5">
        <w:trPr>
          <w:trHeight w:val="397"/>
        </w:trPr>
        <w:tc>
          <w:tcPr>
            <w:tcW w:w="3114" w:type="dxa"/>
            <w:vAlign w:val="center"/>
          </w:tcPr>
          <w:p w:rsidR="008611F5" w:rsidRPr="00AA3BB4" w:rsidRDefault="008611F5" w:rsidP="001E6AEB">
            <w:r w:rsidRPr="00AA3BB4">
              <w:t>SIAPE</w:t>
            </w:r>
          </w:p>
        </w:tc>
        <w:tc>
          <w:tcPr>
            <w:tcW w:w="6575" w:type="dxa"/>
            <w:vAlign w:val="center"/>
          </w:tcPr>
          <w:p w:rsidR="008611F5" w:rsidRPr="00AA3BB4" w:rsidRDefault="008611F5" w:rsidP="001E6AEB"/>
        </w:tc>
      </w:tr>
      <w:tr w:rsidR="008611F5" w:rsidRPr="00AA3BB4" w:rsidTr="008611F5">
        <w:trPr>
          <w:trHeight w:val="397"/>
        </w:trPr>
        <w:tc>
          <w:tcPr>
            <w:tcW w:w="3114" w:type="dxa"/>
            <w:vAlign w:val="center"/>
          </w:tcPr>
          <w:p w:rsidR="008611F5" w:rsidRPr="00AA3BB4" w:rsidRDefault="008611F5" w:rsidP="008611F5">
            <w:r w:rsidRPr="00AA3BB4">
              <w:t>Cargo</w:t>
            </w:r>
          </w:p>
        </w:tc>
        <w:tc>
          <w:tcPr>
            <w:tcW w:w="6575" w:type="dxa"/>
            <w:vAlign w:val="center"/>
          </w:tcPr>
          <w:p w:rsidR="008611F5" w:rsidRPr="00AA3BB4" w:rsidRDefault="008611F5" w:rsidP="001E6AEB"/>
        </w:tc>
      </w:tr>
      <w:tr w:rsidR="008611F5" w:rsidRPr="00AA3BB4" w:rsidTr="008611F5">
        <w:trPr>
          <w:trHeight w:val="397"/>
        </w:trPr>
        <w:tc>
          <w:tcPr>
            <w:tcW w:w="3114" w:type="dxa"/>
            <w:vAlign w:val="center"/>
          </w:tcPr>
          <w:p w:rsidR="008611F5" w:rsidRPr="00AA3BB4" w:rsidRDefault="007F1548" w:rsidP="001E6AEB">
            <w:r w:rsidRPr="00AA3BB4">
              <w:t>Função</w:t>
            </w:r>
          </w:p>
        </w:tc>
        <w:tc>
          <w:tcPr>
            <w:tcW w:w="6575" w:type="dxa"/>
            <w:vAlign w:val="center"/>
          </w:tcPr>
          <w:p w:rsidR="008611F5" w:rsidRPr="00AA3BB4" w:rsidRDefault="008611F5" w:rsidP="001E6AEB"/>
        </w:tc>
      </w:tr>
      <w:tr w:rsidR="008611F5" w:rsidRPr="00AA3BB4" w:rsidTr="008611F5">
        <w:trPr>
          <w:trHeight w:val="397"/>
        </w:trPr>
        <w:tc>
          <w:tcPr>
            <w:tcW w:w="3114" w:type="dxa"/>
            <w:vAlign w:val="center"/>
          </w:tcPr>
          <w:p w:rsidR="008611F5" w:rsidRPr="00AA3BB4" w:rsidRDefault="007F1548" w:rsidP="001E6AEB">
            <w:r w:rsidRPr="00AA3BB4">
              <w:t>Portaria de Nomeação</w:t>
            </w:r>
          </w:p>
        </w:tc>
        <w:tc>
          <w:tcPr>
            <w:tcW w:w="6575" w:type="dxa"/>
            <w:vAlign w:val="center"/>
          </w:tcPr>
          <w:p w:rsidR="008611F5" w:rsidRPr="00AA3BB4" w:rsidRDefault="008611F5" w:rsidP="001E6AEB"/>
        </w:tc>
      </w:tr>
    </w:tbl>
    <w:p w:rsidR="00DC593D" w:rsidRDefault="00DC593D" w:rsidP="007F1548">
      <w:r w:rsidRPr="00AA3BB4">
        <w:rPr>
          <w:color w:val="FF0000"/>
        </w:rPr>
        <w:t>*</w:t>
      </w:r>
      <w:r w:rsidRPr="00AA3BB4">
        <w:t xml:space="preserve"> Valor e quantidade de acordo com o SCPU (SISTEMA DE CONTROLE PATRIMONIAL DA </w:t>
      </w:r>
      <w:r w:rsidR="0041541B" w:rsidRPr="00AA3BB4">
        <w:t>UFRRJ</w:t>
      </w:r>
      <w:r w:rsidRPr="00AA3BB4">
        <w:t>)</w:t>
      </w:r>
      <w:r w:rsidR="00A321E6">
        <w:t>,</w:t>
      </w:r>
      <w:r w:rsidR="00A321E6" w:rsidRPr="00A321E6">
        <w:t xml:space="preserve"> </w:t>
      </w:r>
      <w:r w:rsidR="00A321E6" w:rsidRPr="009E4789">
        <w:t>podendo ter alterações,</w:t>
      </w:r>
      <w:r w:rsidR="004305C9">
        <w:t xml:space="preserve"> </w:t>
      </w:r>
      <w:r w:rsidR="00A321E6" w:rsidRPr="009E4789">
        <w:t>conforme baixas e entradas de bens no respectivo setor</w:t>
      </w:r>
      <w:r w:rsidR="00A321E6">
        <w:t>.</w:t>
      </w:r>
      <w:r w:rsidRPr="00AA3BB4">
        <w:t xml:space="preserve">  </w:t>
      </w:r>
    </w:p>
    <w:p w:rsidR="008E5D76" w:rsidRPr="00AA3BB4" w:rsidRDefault="008E5D76" w:rsidP="00DC2129"/>
    <w:p w:rsidR="004305C9" w:rsidRDefault="004305C9" w:rsidP="00A321E6">
      <w:pPr>
        <w:jc w:val="center"/>
        <w:rPr>
          <w:b/>
          <w:sz w:val="24"/>
          <w:szCs w:val="24"/>
        </w:rPr>
      </w:pPr>
    </w:p>
    <w:p w:rsidR="004305C9" w:rsidRDefault="004305C9" w:rsidP="00A321E6">
      <w:pPr>
        <w:jc w:val="center"/>
        <w:rPr>
          <w:b/>
          <w:sz w:val="24"/>
          <w:szCs w:val="24"/>
        </w:rPr>
      </w:pPr>
    </w:p>
    <w:p w:rsidR="00A321E6" w:rsidRDefault="00A321E6" w:rsidP="00A32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A321E6" w:rsidRPr="00DF3F69" w:rsidRDefault="00A321E6" w:rsidP="00A321E6">
      <w:pPr>
        <w:jc w:val="center"/>
        <w:rPr>
          <w:b/>
          <w:sz w:val="24"/>
          <w:szCs w:val="24"/>
        </w:rPr>
      </w:pPr>
      <w:r w:rsidRPr="00DF3F69">
        <w:rPr>
          <w:b/>
          <w:sz w:val="24"/>
          <w:szCs w:val="24"/>
        </w:rPr>
        <w:t>Assinatura</w:t>
      </w:r>
    </w:p>
    <w:p w:rsidR="00A321E6" w:rsidRDefault="00A321E6" w:rsidP="00A32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Titular da carga patrimonial</w:t>
      </w:r>
    </w:p>
    <w:p w:rsidR="004305C9" w:rsidRDefault="004305C9" w:rsidP="00A321E6">
      <w:pPr>
        <w:rPr>
          <w:b/>
        </w:rPr>
      </w:pPr>
    </w:p>
    <w:p w:rsidR="00A321E6" w:rsidRPr="006D2788" w:rsidRDefault="00A321E6" w:rsidP="00A321E6">
      <w:pPr>
        <w:rPr>
          <w:b/>
        </w:rPr>
      </w:pPr>
      <w:r w:rsidRPr="006D2788">
        <w:rPr>
          <w:b/>
        </w:rPr>
        <w:t>Obs</w:t>
      </w:r>
      <w:r w:rsidR="004305C9">
        <w:rPr>
          <w:b/>
        </w:rPr>
        <w:t>1</w:t>
      </w:r>
      <w:r w:rsidRPr="006D2788">
        <w:rPr>
          <w:b/>
        </w:rPr>
        <w:t>.  Essa atualização é imprescindível para apresentação da conferência física e financeira dos bens permanentes da UFRRJ (inventário anual) aos Órgãos de controle</w:t>
      </w:r>
      <w:r w:rsidR="004305C9">
        <w:rPr>
          <w:b/>
        </w:rPr>
        <w:t>.</w:t>
      </w:r>
      <w:r w:rsidRPr="006D2788">
        <w:rPr>
          <w:b/>
        </w:rPr>
        <w:t xml:space="preserve"> </w:t>
      </w:r>
    </w:p>
    <w:p w:rsidR="00A321E6" w:rsidRDefault="00A321E6" w:rsidP="00A321E6">
      <w:pPr>
        <w:rPr>
          <w:b/>
        </w:rPr>
      </w:pPr>
      <w:r w:rsidRPr="006D2788">
        <w:rPr>
          <w:b/>
        </w:rPr>
        <w:t>Preencher e formar processo no Setor de protocolo da UFRRJ, encaminhando para a Divisão de Patrimônio.</w:t>
      </w:r>
    </w:p>
    <w:p w:rsidR="004305C9" w:rsidRPr="004305C9" w:rsidRDefault="004305C9" w:rsidP="004305C9">
      <w:pPr>
        <w:pStyle w:val="Bibliografia"/>
        <w:jc w:val="both"/>
        <w:rPr>
          <w:b/>
        </w:rPr>
      </w:pPr>
      <w:r w:rsidRPr="004305C9">
        <w:rPr>
          <w:b/>
        </w:rPr>
        <w:t>Obs</w:t>
      </w:r>
      <w:r>
        <w:rPr>
          <w:b/>
        </w:rPr>
        <w:t>2</w:t>
      </w:r>
      <w:r w:rsidRPr="004305C9">
        <w:rPr>
          <w:b/>
        </w:rPr>
        <w:t xml:space="preserve">. Esses dados são importantíssimos para atualizarmos os sistemas de controles </w:t>
      </w:r>
      <w:r>
        <w:rPr>
          <w:b/>
        </w:rPr>
        <w:t xml:space="preserve">patrimoniais </w:t>
      </w:r>
      <w:r w:rsidRPr="004305C9">
        <w:rPr>
          <w:b/>
        </w:rPr>
        <w:t>(</w:t>
      </w:r>
      <w:r w:rsidRPr="004305C9">
        <w:rPr>
          <w:b/>
        </w:rPr>
        <w:t>SCPU, SISPAT, SIPAC e SIADS)</w:t>
      </w:r>
      <w:r>
        <w:rPr>
          <w:b/>
        </w:rPr>
        <w:t>.</w:t>
      </w:r>
      <w:r w:rsidRPr="004305C9">
        <w:rPr>
          <w:b/>
        </w:rPr>
        <w:t xml:space="preserve"> </w:t>
      </w:r>
    </w:p>
    <w:p w:rsidR="004305C9" w:rsidRPr="006D2788" w:rsidRDefault="004305C9" w:rsidP="00A321E6">
      <w:pPr>
        <w:rPr>
          <w:b/>
        </w:rPr>
      </w:pPr>
    </w:p>
    <w:p w:rsidR="00A321E6" w:rsidRDefault="00A321E6" w:rsidP="00A321E6">
      <w:pPr>
        <w:rPr>
          <w:b/>
          <w:sz w:val="24"/>
          <w:szCs w:val="24"/>
        </w:rPr>
      </w:pPr>
    </w:p>
    <w:p w:rsidR="00A321E6" w:rsidRPr="00E8764B" w:rsidRDefault="00A321E6" w:rsidP="00A321E6">
      <w:pPr>
        <w:rPr>
          <w:b/>
        </w:rPr>
      </w:pPr>
      <w:r w:rsidRPr="00E8764B">
        <w:rPr>
          <w:b/>
        </w:rPr>
        <w:t>Embasamento legal:</w:t>
      </w:r>
    </w:p>
    <w:sdt>
      <w:sdtPr>
        <w:rPr>
          <w:b w:val="0"/>
          <w:color w:val="auto"/>
          <w:sz w:val="20"/>
        </w:rPr>
        <w:id w:val="-1025247363"/>
        <w:docPartObj>
          <w:docPartGallery w:val="Bibliographies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11145805"/>
            <w:bibliography/>
          </w:sdtPr>
          <w:sdtEndPr>
            <w:rPr>
              <w:b w:val="0"/>
              <w:color w:val="auto"/>
            </w:rPr>
          </w:sdtEndPr>
          <w:sdtContent>
            <w:p w:rsidR="00A321E6" w:rsidRPr="00E8764B" w:rsidRDefault="00A321E6" w:rsidP="00E8764B">
              <w:pPr>
                <w:pStyle w:val="Ttulo1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b w:val="0"/>
                  <w:sz w:val="16"/>
                  <w:szCs w:val="16"/>
                </w:rPr>
                <w:fldChar w:fldCharType="begin"/>
              </w:r>
              <w:r w:rsidRPr="00E8764B">
                <w:rPr>
                  <w:sz w:val="16"/>
                  <w:szCs w:val="16"/>
                </w:rPr>
                <w:instrText>BIBLIOGRAPHY</w:instrText>
              </w:r>
              <w:r w:rsidRPr="00E8764B">
                <w:rPr>
                  <w:b w:val="0"/>
                  <w:sz w:val="16"/>
                  <w:szCs w:val="16"/>
                </w:rPr>
                <w:fldChar w:fldCharType="separate"/>
              </w:r>
            </w:p>
            <w:p w:rsidR="00A321E6" w:rsidRPr="00E8764B" w:rsidRDefault="00A321E6" w:rsidP="00E8764B">
              <w:pPr>
                <w:pStyle w:val="Bibliografia"/>
                <w:jc w:val="both"/>
                <w:rPr>
                  <w:noProof/>
                  <w:sz w:val="16"/>
                  <w:szCs w:val="16"/>
                </w:rPr>
              </w:pPr>
            </w:p>
            <w:p w:rsidR="00A321E6" w:rsidRPr="00E8764B" w:rsidRDefault="00A321E6" w:rsidP="00E8764B">
              <w:pPr>
                <w:pStyle w:val="Bibliografia"/>
                <w:ind w:left="720" w:hanging="720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noProof/>
                  <w:sz w:val="16"/>
                  <w:szCs w:val="16"/>
                </w:rPr>
                <w:t xml:space="preserve">BRASIL. (17 de Março de 1964). LEI 4320. </w:t>
              </w:r>
              <w:r w:rsidRPr="00E8764B">
                <w:rPr>
                  <w:i/>
                  <w:iCs/>
                  <w:noProof/>
                  <w:sz w:val="16"/>
                  <w:szCs w:val="16"/>
                </w:rPr>
                <w:t>Normas Gerais de direito financeiro para elaboração e controle dos orçamentos e balanços da União,dos Estados,dos Municipios e do Distrito Federal</w:t>
              </w:r>
              <w:r w:rsidRPr="00E8764B">
                <w:rPr>
                  <w:noProof/>
                  <w:sz w:val="16"/>
                  <w:szCs w:val="16"/>
                </w:rPr>
                <w:t>, p. arts.70;83;89 e 96.</w:t>
              </w:r>
            </w:p>
            <w:p w:rsidR="00A321E6" w:rsidRPr="00E8764B" w:rsidRDefault="00A321E6" w:rsidP="00E8764B">
              <w:pPr>
                <w:pStyle w:val="Bibliografia"/>
                <w:ind w:left="720" w:hanging="720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noProof/>
                  <w:sz w:val="16"/>
                  <w:szCs w:val="16"/>
                </w:rPr>
                <w:t xml:space="preserve">BRASIL. (8 de ABRIL de 1988). Instrução Normativa 205. </w:t>
              </w:r>
              <w:r w:rsidRPr="00E8764B">
                <w:rPr>
                  <w:i/>
                  <w:iCs/>
                  <w:noProof/>
                  <w:sz w:val="16"/>
                  <w:szCs w:val="16"/>
                </w:rPr>
                <w:t>Instrução Normativa - I.N., com o objetivo de racionalizar com minimização de custos o uso de</w:t>
              </w:r>
              <w:r w:rsidRPr="00E8764B">
                <w:rPr>
                  <w:noProof/>
                  <w:sz w:val="16"/>
                  <w:szCs w:val="16"/>
                </w:rPr>
                <w:t>.</w:t>
              </w:r>
            </w:p>
            <w:p w:rsidR="00A321E6" w:rsidRPr="00E8764B" w:rsidRDefault="00A321E6" w:rsidP="00E8764B">
              <w:pPr>
                <w:pStyle w:val="Bibliografia"/>
                <w:ind w:left="720" w:hanging="720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noProof/>
                  <w:sz w:val="16"/>
                  <w:szCs w:val="16"/>
                </w:rPr>
                <w:t xml:space="preserve">BRASIL. (30 de outubro de 1990). DECRETO 99658. </w:t>
              </w:r>
              <w:r w:rsidRPr="00E8764B">
                <w:rPr>
                  <w:i/>
                  <w:iCs/>
                  <w:noProof/>
                  <w:sz w:val="16"/>
                  <w:szCs w:val="16"/>
                </w:rPr>
                <w:t>Regulamenta, no âmbito da Administração Pública Federal, o reaproveitamento, a movimentação, a alienação e outras formas de desfazimento de material.</w:t>
              </w:r>
              <w:r w:rsidRPr="00E8764B">
                <w:rPr>
                  <w:noProof/>
                  <w:sz w:val="16"/>
                  <w:szCs w:val="16"/>
                </w:rPr>
                <w:t xml:space="preserve"> </w:t>
              </w:r>
            </w:p>
            <w:p w:rsidR="00A321E6" w:rsidRPr="00E8764B" w:rsidRDefault="00A321E6" w:rsidP="00E8764B">
              <w:pPr>
                <w:pStyle w:val="Bibliografia"/>
                <w:ind w:left="720" w:hanging="720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noProof/>
                  <w:sz w:val="16"/>
                  <w:szCs w:val="16"/>
                </w:rPr>
                <w:t xml:space="preserve">BRASIL. (11 de DEZEMBRO de 1990). LEI 8.112. </w:t>
              </w:r>
              <w:r w:rsidRPr="00E8764B">
                <w:rPr>
                  <w:i/>
                  <w:iCs/>
                  <w:noProof/>
                  <w:sz w:val="16"/>
                  <w:szCs w:val="16"/>
                </w:rPr>
                <w:t>REGIME JURÍDICO DOS SERVIDORES PÚBLICOS CIVIS DA UNIÃO,DAS AUTARQUIAS E DAS FUNDAÇÕES PÚBLICAS FEDERAIS</w:t>
              </w:r>
              <w:r w:rsidRPr="00E8764B">
                <w:rPr>
                  <w:noProof/>
                  <w:sz w:val="16"/>
                  <w:szCs w:val="16"/>
                </w:rPr>
                <w:t>.</w:t>
              </w:r>
            </w:p>
            <w:p w:rsidR="00A321E6" w:rsidRPr="00E8764B" w:rsidRDefault="00A321E6" w:rsidP="00E8764B">
              <w:pPr>
                <w:pStyle w:val="Bibliografia"/>
                <w:ind w:left="720" w:hanging="720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noProof/>
                  <w:sz w:val="16"/>
                  <w:szCs w:val="16"/>
                </w:rPr>
                <w:t xml:space="preserve">BRASIL. (2 de JUNHO de 1992). LEI 8.429. </w:t>
              </w:r>
              <w:r w:rsidRPr="00E8764B">
                <w:rPr>
                  <w:i/>
                  <w:iCs/>
                  <w:noProof/>
                  <w:sz w:val="16"/>
                  <w:szCs w:val="16"/>
                </w:rPr>
                <w:t>Dispõe sobre as sanções aplicáveis aos agentes públicos nos casos de enriquecimento ilícito no exercício de mandato, cargo, emprego ou função na administração pública direta, indireta ou fundacional e dá outras providências</w:t>
              </w:r>
              <w:r w:rsidRPr="00E8764B">
                <w:rPr>
                  <w:noProof/>
                  <w:sz w:val="16"/>
                  <w:szCs w:val="16"/>
                </w:rPr>
                <w:t>.</w:t>
              </w:r>
            </w:p>
            <w:p w:rsidR="00856D30" w:rsidRPr="00E8764B" w:rsidRDefault="00A321E6" w:rsidP="00856D30">
              <w:pPr>
                <w:pStyle w:val="Bibliografia"/>
                <w:ind w:left="720" w:hanging="720"/>
                <w:jc w:val="both"/>
                <w:rPr>
                  <w:noProof/>
                  <w:sz w:val="16"/>
                  <w:szCs w:val="16"/>
                </w:rPr>
              </w:pPr>
              <w:r w:rsidRPr="00E8764B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856D30" w:rsidRPr="00856D30">
                <w:rPr>
                  <w:noProof/>
                  <w:sz w:val="16"/>
                  <w:szCs w:val="16"/>
                </w:rPr>
                <w:t xml:space="preserve"> </w:t>
              </w:r>
              <w:r w:rsidR="00856D30" w:rsidRPr="00E8764B">
                <w:rPr>
                  <w:noProof/>
                  <w:sz w:val="16"/>
                  <w:szCs w:val="16"/>
                </w:rPr>
                <w:t>BRASIL. (</w:t>
              </w:r>
              <w:r w:rsidR="00856D30">
                <w:rPr>
                  <w:noProof/>
                  <w:sz w:val="16"/>
                  <w:szCs w:val="16"/>
                </w:rPr>
                <w:t>28 de novembro de 2018</w:t>
              </w:r>
              <w:r w:rsidR="00856D30" w:rsidRPr="00E8764B">
                <w:rPr>
                  <w:noProof/>
                  <w:sz w:val="16"/>
                  <w:szCs w:val="16"/>
                </w:rPr>
                <w:t xml:space="preserve">). </w:t>
              </w:r>
              <w:r w:rsidR="00856D30">
                <w:rPr>
                  <w:noProof/>
                  <w:sz w:val="16"/>
                  <w:szCs w:val="16"/>
                </w:rPr>
                <w:t>Portaria n° 385</w:t>
              </w:r>
              <w:r w:rsidR="00856D30" w:rsidRPr="00E8764B">
                <w:rPr>
                  <w:noProof/>
                  <w:sz w:val="16"/>
                  <w:szCs w:val="16"/>
                </w:rPr>
                <w:t xml:space="preserve">. </w:t>
              </w:r>
              <w:r w:rsidR="00856D30">
                <w:rPr>
                  <w:noProof/>
                  <w:sz w:val="16"/>
                  <w:szCs w:val="16"/>
                </w:rPr>
                <w:t>Institui o sistema integrado de gestão patrimonial- SIADS</w:t>
              </w:r>
            </w:p>
            <w:p w:rsidR="00856D30" w:rsidRDefault="007B2019" w:rsidP="00E8764B">
              <w:pPr>
                <w:jc w:val="both"/>
              </w:pPr>
            </w:p>
          </w:sdtContent>
        </w:sdt>
      </w:sdtContent>
    </w:sdt>
    <w:p w:rsidR="00DC593D" w:rsidRPr="00856D30" w:rsidRDefault="00DC593D" w:rsidP="00E8764B">
      <w:pPr>
        <w:jc w:val="both"/>
        <w:rPr>
          <w:sz w:val="16"/>
          <w:szCs w:val="16"/>
        </w:rPr>
      </w:pPr>
    </w:p>
    <w:sectPr w:rsidR="00DC593D" w:rsidRPr="00856D30" w:rsidSect="00EC0621">
      <w:headerReference w:type="default" r:id="rId9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19" w:rsidRDefault="007B2019">
      <w:r>
        <w:separator/>
      </w:r>
    </w:p>
  </w:endnote>
  <w:endnote w:type="continuationSeparator" w:id="0">
    <w:p w:rsidR="007B2019" w:rsidRDefault="007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19" w:rsidRDefault="007B2019">
      <w:r>
        <w:separator/>
      </w:r>
    </w:p>
  </w:footnote>
  <w:footnote w:type="continuationSeparator" w:id="0">
    <w:p w:rsidR="007B2019" w:rsidRDefault="007B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Pr="004305C9" w:rsidRDefault="004305C9" w:rsidP="004305C9">
    <w:pPr>
      <w:rPr>
        <w:sz w:val="24"/>
        <w:szCs w:val="24"/>
      </w:rPr>
    </w:pPr>
    <w:r>
      <w:rPr>
        <w:sz w:val="24"/>
        <w:szCs w:val="24"/>
      </w:rPr>
      <w:t>Enviar esse formulário a Divisão de Patrimônio até o dia 31/03/2019.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07BAF"/>
    <w:rsid w:val="00022E35"/>
    <w:rsid w:val="00022FA9"/>
    <w:rsid w:val="00032B2D"/>
    <w:rsid w:val="00035929"/>
    <w:rsid w:val="0004379F"/>
    <w:rsid w:val="000503E3"/>
    <w:rsid w:val="00057067"/>
    <w:rsid w:val="000721E2"/>
    <w:rsid w:val="00080521"/>
    <w:rsid w:val="00082F8E"/>
    <w:rsid w:val="00083D98"/>
    <w:rsid w:val="00095FF0"/>
    <w:rsid w:val="000B65D0"/>
    <w:rsid w:val="000C21F6"/>
    <w:rsid w:val="000C2835"/>
    <w:rsid w:val="000C2AAD"/>
    <w:rsid w:val="000C2CDD"/>
    <w:rsid w:val="000C52B2"/>
    <w:rsid w:val="000C5F06"/>
    <w:rsid w:val="000D498B"/>
    <w:rsid w:val="000E3300"/>
    <w:rsid w:val="000F0939"/>
    <w:rsid w:val="000F3A2D"/>
    <w:rsid w:val="0012129E"/>
    <w:rsid w:val="001220D0"/>
    <w:rsid w:val="00123C11"/>
    <w:rsid w:val="00124EE5"/>
    <w:rsid w:val="00127403"/>
    <w:rsid w:val="001355E9"/>
    <w:rsid w:val="001513ED"/>
    <w:rsid w:val="00154D5D"/>
    <w:rsid w:val="0016301E"/>
    <w:rsid w:val="0016399B"/>
    <w:rsid w:val="00190335"/>
    <w:rsid w:val="001955A1"/>
    <w:rsid w:val="001B1267"/>
    <w:rsid w:val="001C2CFE"/>
    <w:rsid w:val="001C4257"/>
    <w:rsid w:val="001C5F45"/>
    <w:rsid w:val="001D4173"/>
    <w:rsid w:val="001E6AEB"/>
    <w:rsid w:val="001E7164"/>
    <w:rsid w:val="001F4E51"/>
    <w:rsid w:val="002050D2"/>
    <w:rsid w:val="00206E06"/>
    <w:rsid w:val="002104B7"/>
    <w:rsid w:val="00226BD6"/>
    <w:rsid w:val="002351B5"/>
    <w:rsid w:val="00246923"/>
    <w:rsid w:val="0025037A"/>
    <w:rsid w:val="0026017D"/>
    <w:rsid w:val="0026047B"/>
    <w:rsid w:val="00265940"/>
    <w:rsid w:val="00266907"/>
    <w:rsid w:val="00285246"/>
    <w:rsid w:val="00285692"/>
    <w:rsid w:val="0028726D"/>
    <w:rsid w:val="00293D66"/>
    <w:rsid w:val="00294B12"/>
    <w:rsid w:val="00296870"/>
    <w:rsid w:val="002A085B"/>
    <w:rsid w:val="002B35AB"/>
    <w:rsid w:val="002C6152"/>
    <w:rsid w:val="002D1FE1"/>
    <w:rsid w:val="002D3D26"/>
    <w:rsid w:val="002D6945"/>
    <w:rsid w:val="002E46C3"/>
    <w:rsid w:val="00302790"/>
    <w:rsid w:val="0031057A"/>
    <w:rsid w:val="00312BE2"/>
    <w:rsid w:val="00317705"/>
    <w:rsid w:val="00317A8C"/>
    <w:rsid w:val="003212AD"/>
    <w:rsid w:val="003217B6"/>
    <w:rsid w:val="003346DA"/>
    <w:rsid w:val="003370DD"/>
    <w:rsid w:val="00351A49"/>
    <w:rsid w:val="0035459D"/>
    <w:rsid w:val="003645DD"/>
    <w:rsid w:val="00370057"/>
    <w:rsid w:val="00370FF1"/>
    <w:rsid w:val="003828A0"/>
    <w:rsid w:val="00391605"/>
    <w:rsid w:val="003921BD"/>
    <w:rsid w:val="00394D8A"/>
    <w:rsid w:val="00397CC2"/>
    <w:rsid w:val="003A72B8"/>
    <w:rsid w:val="003A7640"/>
    <w:rsid w:val="003D3B66"/>
    <w:rsid w:val="003F1C21"/>
    <w:rsid w:val="003F3F38"/>
    <w:rsid w:val="003F7994"/>
    <w:rsid w:val="00410433"/>
    <w:rsid w:val="0041541B"/>
    <w:rsid w:val="004219C5"/>
    <w:rsid w:val="004305C9"/>
    <w:rsid w:val="00437A49"/>
    <w:rsid w:val="004719A0"/>
    <w:rsid w:val="0048452C"/>
    <w:rsid w:val="004B0998"/>
    <w:rsid w:val="004C470E"/>
    <w:rsid w:val="004C6BC8"/>
    <w:rsid w:val="004E1400"/>
    <w:rsid w:val="004F41D6"/>
    <w:rsid w:val="004F4615"/>
    <w:rsid w:val="00501D5F"/>
    <w:rsid w:val="00505CF3"/>
    <w:rsid w:val="005139DA"/>
    <w:rsid w:val="005146F1"/>
    <w:rsid w:val="00516934"/>
    <w:rsid w:val="00545EE1"/>
    <w:rsid w:val="00557FCD"/>
    <w:rsid w:val="00562C47"/>
    <w:rsid w:val="00563612"/>
    <w:rsid w:val="00565D38"/>
    <w:rsid w:val="005717D2"/>
    <w:rsid w:val="005735A7"/>
    <w:rsid w:val="00573615"/>
    <w:rsid w:val="0058065A"/>
    <w:rsid w:val="00595BD8"/>
    <w:rsid w:val="005A1589"/>
    <w:rsid w:val="005A31E5"/>
    <w:rsid w:val="005D1D6E"/>
    <w:rsid w:val="005D3D77"/>
    <w:rsid w:val="005F5903"/>
    <w:rsid w:val="00615808"/>
    <w:rsid w:val="00620C24"/>
    <w:rsid w:val="00621E0A"/>
    <w:rsid w:val="00630D2B"/>
    <w:rsid w:val="006414E8"/>
    <w:rsid w:val="00646324"/>
    <w:rsid w:val="006517F0"/>
    <w:rsid w:val="006530C1"/>
    <w:rsid w:val="00655358"/>
    <w:rsid w:val="00655D21"/>
    <w:rsid w:val="00662ECD"/>
    <w:rsid w:val="006657D8"/>
    <w:rsid w:val="00667F86"/>
    <w:rsid w:val="00670996"/>
    <w:rsid w:val="00673ADE"/>
    <w:rsid w:val="00674195"/>
    <w:rsid w:val="006760CA"/>
    <w:rsid w:val="0067690A"/>
    <w:rsid w:val="006802A0"/>
    <w:rsid w:val="00685A63"/>
    <w:rsid w:val="006908C4"/>
    <w:rsid w:val="006C3442"/>
    <w:rsid w:val="006C679E"/>
    <w:rsid w:val="006D163D"/>
    <w:rsid w:val="006D1E17"/>
    <w:rsid w:val="006D627C"/>
    <w:rsid w:val="006E078E"/>
    <w:rsid w:val="00700051"/>
    <w:rsid w:val="00707DFA"/>
    <w:rsid w:val="007204EE"/>
    <w:rsid w:val="00726FC4"/>
    <w:rsid w:val="0076108A"/>
    <w:rsid w:val="007638CF"/>
    <w:rsid w:val="0077391B"/>
    <w:rsid w:val="00787316"/>
    <w:rsid w:val="00794448"/>
    <w:rsid w:val="007B097D"/>
    <w:rsid w:val="007B12E5"/>
    <w:rsid w:val="007B2019"/>
    <w:rsid w:val="007C1C65"/>
    <w:rsid w:val="007C3D11"/>
    <w:rsid w:val="007E45E4"/>
    <w:rsid w:val="007F1548"/>
    <w:rsid w:val="00806D0D"/>
    <w:rsid w:val="00813C30"/>
    <w:rsid w:val="008222D6"/>
    <w:rsid w:val="00850486"/>
    <w:rsid w:val="00856D30"/>
    <w:rsid w:val="00856FE8"/>
    <w:rsid w:val="008611F5"/>
    <w:rsid w:val="008616E4"/>
    <w:rsid w:val="00881D99"/>
    <w:rsid w:val="00882C00"/>
    <w:rsid w:val="00890E45"/>
    <w:rsid w:val="00895BE0"/>
    <w:rsid w:val="008968DE"/>
    <w:rsid w:val="008A3716"/>
    <w:rsid w:val="008A5148"/>
    <w:rsid w:val="008A6D14"/>
    <w:rsid w:val="008C474A"/>
    <w:rsid w:val="008C5079"/>
    <w:rsid w:val="008D78A6"/>
    <w:rsid w:val="008E140B"/>
    <w:rsid w:val="008E5D76"/>
    <w:rsid w:val="008E6243"/>
    <w:rsid w:val="008E6623"/>
    <w:rsid w:val="008F4420"/>
    <w:rsid w:val="009073AC"/>
    <w:rsid w:val="0091541E"/>
    <w:rsid w:val="0092552B"/>
    <w:rsid w:val="0092587B"/>
    <w:rsid w:val="00926759"/>
    <w:rsid w:val="009430F8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D5DD6"/>
    <w:rsid w:val="009E5A4B"/>
    <w:rsid w:val="009F16FB"/>
    <w:rsid w:val="009F7A35"/>
    <w:rsid w:val="00A07172"/>
    <w:rsid w:val="00A27D36"/>
    <w:rsid w:val="00A31EED"/>
    <w:rsid w:val="00A321E6"/>
    <w:rsid w:val="00A34BBC"/>
    <w:rsid w:val="00A400B0"/>
    <w:rsid w:val="00A639E2"/>
    <w:rsid w:val="00A66FD2"/>
    <w:rsid w:val="00A95CB7"/>
    <w:rsid w:val="00AA3BB4"/>
    <w:rsid w:val="00AA574E"/>
    <w:rsid w:val="00AB0A86"/>
    <w:rsid w:val="00AB60F6"/>
    <w:rsid w:val="00AC4278"/>
    <w:rsid w:val="00AD77F8"/>
    <w:rsid w:val="00AE7430"/>
    <w:rsid w:val="00AF1BC8"/>
    <w:rsid w:val="00B20C13"/>
    <w:rsid w:val="00B404C2"/>
    <w:rsid w:val="00B45897"/>
    <w:rsid w:val="00B531FE"/>
    <w:rsid w:val="00B6358C"/>
    <w:rsid w:val="00B676FB"/>
    <w:rsid w:val="00B71CC6"/>
    <w:rsid w:val="00B7557C"/>
    <w:rsid w:val="00B90550"/>
    <w:rsid w:val="00BA1E4B"/>
    <w:rsid w:val="00BA394C"/>
    <w:rsid w:val="00BA4756"/>
    <w:rsid w:val="00BA667B"/>
    <w:rsid w:val="00BB1574"/>
    <w:rsid w:val="00BB5A8C"/>
    <w:rsid w:val="00BB6455"/>
    <w:rsid w:val="00BC472B"/>
    <w:rsid w:val="00BF02A0"/>
    <w:rsid w:val="00BF32F7"/>
    <w:rsid w:val="00BF42DD"/>
    <w:rsid w:val="00BF7E3E"/>
    <w:rsid w:val="00C03C24"/>
    <w:rsid w:val="00C06A6E"/>
    <w:rsid w:val="00C12556"/>
    <w:rsid w:val="00C15190"/>
    <w:rsid w:val="00C1527E"/>
    <w:rsid w:val="00C3772E"/>
    <w:rsid w:val="00C40710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D4BE4"/>
    <w:rsid w:val="00CD6F7B"/>
    <w:rsid w:val="00CE3A50"/>
    <w:rsid w:val="00D157DB"/>
    <w:rsid w:val="00D22140"/>
    <w:rsid w:val="00D37117"/>
    <w:rsid w:val="00D45B4F"/>
    <w:rsid w:val="00D53860"/>
    <w:rsid w:val="00D60069"/>
    <w:rsid w:val="00D66425"/>
    <w:rsid w:val="00D71CFD"/>
    <w:rsid w:val="00D73B08"/>
    <w:rsid w:val="00D848EF"/>
    <w:rsid w:val="00D84CB5"/>
    <w:rsid w:val="00D86D06"/>
    <w:rsid w:val="00D97D5A"/>
    <w:rsid w:val="00DB4A19"/>
    <w:rsid w:val="00DB7448"/>
    <w:rsid w:val="00DC2129"/>
    <w:rsid w:val="00DC44EF"/>
    <w:rsid w:val="00DC544D"/>
    <w:rsid w:val="00DC593D"/>
    <w:rsid w:val="00DD32BF"/>
    <w:rsid w:val="00DE1595"/>
    <w:rsid w:val="00DE73A2"/>
    <w:rsid w:val="00DF73F6"/>
    <w:rsid w:val="00E12034"/>
    <w:rsid w:val="00E16854"/>
    <w:rsid w:val="00E175BB"/>
    <w:rsid w:val="00E27CB3"/>
    <w:rsid w:val="00E34B56"/>
    <w:rsid w:val="00E355D3"/>
    <w:rsid w:val="00E43F31"/>
    <w:rsid w:val="00E5074E"/>
    <w:rsid w:val="00E56001"/>
    <w:rsid w:val="00E6324C"/>
    <w:rsid w:val="00E70FF9"/>
    <w:rsid w:val="00E73F3F"/>
    <w:rsid w:val="00E74257"/>
    <w:rsid w:val="00E809EF"/>
    <w:rsid w:val="00E8764B"/>
    <w:rsid w:val="00E9210D"/>
    <w:rsid w:val="00E949DD"/>
    <w:rsid w:val="00EC0621"/>
    <w:rsid w:val="00EC4EEC"/>
    <w:rsid w:val="00ED082E"/>
    <w:rsid w:val="00EF78E5"/>
    <w:rsid w:val="00F009B0"/>
    <w:rsid w:val="00F0137B"/>
    <w:rsid w:val="00F01BD1"/>
    <w:rsid w:val="00F104EA"/>
    <w:rsid w:val="00F116E5"/>
    <w:rsid w:val="00F16B32"/>
    <w:rsid w:val="00F21879"/>
    <w:rsid w:val="00F32D5B"/>
    <w:rsid w:val="00F4030E"/>
    <w:rsid w:val="00F44457"/>
    <w:rsid w:val="00F630D6"/>
    <w:rsid w:val="00F732FB"/>
    <w:rsid w:val="00F80184"/>
    <w:rsid w:val="00F95356"/>
    <w:rsid w:val="00FA6D28"/>
    <w:rsid w:val="00FB2256"/>
    <w:rsid w:val="00FB3E45"/>
    <w:rsid w:val="00FB7C91"/>
    <w:rsid w:val="00FD2E17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64F74821-64C5-40AD-B5C1-A768002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link w:val="Ttulo1Char"/>
    <w:uiPriority w:val="9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  <w:style w:type="paragraph" w:customStyle="1" w:styleId="padro">
    <w:name w:val="padro"/>
    <w:basedOn w:val="Normal"/>
    <w:rsid w:val="00DC21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321E6"/>
    <w:rPr>
      <w:b/>
      <w:color w:val="000000"/>
      <w:sz w:val="26"/>
    </w:rPr>
  </w:style>
  <w:style w:type="paragraph" w:styleId="Bibliografia">
    <w:name w:val="Bibliography"/>
    <w:basedOn w:val="Normal"/>
    <w:next w:val="Normal"/>
    <w:uiPriority w:val="37"/>
    <w:unhideWhenUsed/>
    <w:rsid w:val="00A3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BRA90</b:Tag>
    <b:SourceType>ArticleInAPeriodical</b:SourceType>
    <b:Guid>{054164C4-E177-4317-9EE2-80190184E78F}</b:Guid>
    <b:Title>LEI 8.112</b:Title>
    <b:Year>1990</b:Year>
    <b:Author>
      <b:Author>
        <b:NameList>
          <b:Person>
            <b:Last>BRASIL</b:Last>
          </b:Person>
        </b:NameList>
      </b:Author>
    </b:Author>
    <b:PeriodicalTitle>REGIME JURÍDICO DOS SERVIDORES PÚBLICOS CIVIS DA UNIÃO,DAS AUTARQUIAS E DAS FUNDAÇÕES PÚBLICAS FEDERAIS</b:PeriodicalTitle>
    <b:Month>DEZEMBRO</b:Month>
    <b:Day>11</b:Day>
    <b:RefOrder>2</b:RefOrder>
  </b:Source>
  <b:Source>
    <b:Tag>BRA64</b:Tag>
    <b:SourceType>ArticleInAPeriodical</b:SourceType>
    <b:Guid>{6DF5E906-2844-4D43-8E66-C5378F1F622C}</b:Guid>
    <b:Author>
      <b:Author>
        <b:NameList>
          <b:Person>
            <b:Last>BRASIL</b:Last>
          </b:Person>
        </b:NameList>
      </b:Author>
    </b:Author>
    <b:Title>LEI 4320</b:Title>
    <b:PeriodicalTitle>Normas Gerais de direito financeiro para elaboração e controle dos orçamentos e balanços da União,dos Estados,dos Municipios e do Distrito Federal</b:PeriodicalTitle>
    <b:Year>1964</b:Year>
    <b:Month>Março</b:Month>
    <b:Day>17</b:Day>
    <b:Pages>arts.70;83;89 e 96</b:Pages>
    <b:RefOrder>3</b:RefOrder>
  </b:Source>
  <b:Source>
    <b:Tag>BRA901</b:Tag>
    <b:SourceType>ArticleInAPeriodical</b:SourceType>
    <b:Guid>{D0B1DFE8-4C75-4AD8-BE42-CB8795169904}</b:Guid>
    <b:Author>
      <b:Author>
        <b:NameList>
          <b:Person>
            <b:Last>BRASIL</b:Last>
          </b:Person>
        </b:NameList>
      </b:Author>
    </b:Author>
    <b:Title>DECRETO 99658</b:Title>
    <b:PeriodicalTitle>Regulamenta, no âmbito da Administração Pública Federal, o reaproveitamento, a movimentação, a alienação e outras formas de desfazimento de material.</b:PeriodicalTitle>
    <b:Year>1990</b:Year>
    <b:Month>outubro </b:Month>
    <b:Day>30</b:Day>
    <b:RefOrder>5</b:RefOrder>
  </b:Source>
  <b:Source>
    <b:Tag>BRA92</b:Tag>
    <b:SourceType>ArticleInAPeriodical</b:SourceType>
    <b:Guid>{E4D92631-F61E-42D5-8094-BA9A80B002BE}</b:Guid>
    <b:Author>
      <b:Author>
        <b:NameList>
          <b:Person>
            <b:Last>BRASIL</b:Last>
          </b:Person>
        </b:NameList>
      </b:Author>
    </b:Author>
    <b:Title>LEI 8.429</b:Title>
    <b:PeriodicalTitle>Dispõe sobre as sanções aplicáveis aos agentes públicos nos casos de enriquecimento ilícito no exercício de mandato, cargo, emprego ou função na administração pública direta, indireta ou fundacional e dá outras providências</b:PeriodicalTitle>
    <b:Year>1992</b:Year>
    <b:Month>JUNHO</b:Month>
    <b:Day>2</b:Day>
    <b:RefOrder>1</b:RefOrder>
  </b:Source>
  <b:Source>
    <b:Tag>BRA88</b:Tag>
    <b:SourceType>ArticleInAPeriodical</b:SourceType>
    <b:Guid>{6F13484E-9C4F-4318-9EA8-BB6FD513A841}</b:Guid>
    <b:Author>
      <b:Author>
        <b:NameList>
          <b:Person>
            <b:Last>BRASIL</b:Last>
          </b:Person>
        </b:NameList>
      </b:Author>
    </b:Author>
    <b:Title>Instrução Normativa 205</b:Title>
    <b:PeriodicalTitle> Instrução Normativa - I.N., com o objetivo de racionalizar com minimização de custos o uso de</b:PeriodicalTitle>
    <b:Year>1988</b:Year>
    <b:Month>ABRIL</b:Month>
    <b:Day>8</b:Day>
    <b:RefOrder>4</b:RefOrder>
  </b:Source>
  <b:Source>
    <b:Tag>EspaçoReservado2</b:Tag>
    <b:SourceType>ArticleInAPeriodical</b:SourceType>
    <b:Guid>{BAE22EE0-F1B3-473F-930F-BF840F1C762D}</b:Guid>
    <b:RefOrder>6</b:RefOrder>
  </b:Source>
</b:Sources>
</file>

<file path=customXml/itemProps1.xml><?xml version="1.0" encoding="utf-8"?>
<ds:datastoreItem xmlns:ds="http://schemas.openxmlformats.org/officeDocument/2006/customXml" ds:itemID="{8CD6662E-730F-434A-AA06-0EEF810C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renatoloureiro</cp:lastModifiedBy>
  <cp:revision>2</cp:revision>
  <cp:lastPrinted>2016-03-16T13:34:00Z</cp:lastPrinted>
  <dcterms:created xsi:type="dcterms:W3CDTF">2018-11-29T17:50:00Z</dcterms:created>
  <dcterms:modified xsi:type="dcterms:W3CDTF">2018-11-29T17:50:00Z</dcterms:modified>
</cp:coreProperties>
</file>