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319D" w:rsidRDefault="003B319D">
      <w:pPr>
        <w:pStyle w:val="LO-normal"/>
        <w:spacing w:line="360" w:lineRule="auto"/>
        <w:ind w:left="3402"/>
        <w:jc w:val="both"/>
        <w:rPr>
          <w:rFonts w:ascii="Times New Roman" w:eastAsia="Times New Roman" w:hAnsi="Times New Roman" w:cs="Times New Roman"/>
          <w:b/>
          <w:bCs/>
        </w:rPr>
      </w:pPr>
    </w:p>
    <w:p w:rsidR="003B319D" w:rsidRDefault="00000000">
      <w:pPr>
        <w:pStyle w:val="LO-normal"/>
        <w:spacing w:line="360" w:lineRule="auto"/>
        <w:ind w:left="3402"/>
        <w:jc w:val="both"/>
      </w:pPr>
      <w:bookmarkStart w:id="0" w:name="_heading=h.rjf5q0lf8z7m"/>
      <w:bookmarkEnd w:id="0"/>
      <w:r>
        <w:rPr>
          <w:rFonts w:ascii="Times New Roman" w:eastAsia="Times New Roman" w:hAnsi="Times New Roman" w:cs="Times New Roman"/>
          <w:b/>
          <w:bCs/>
        </w:rPr>
        <w:t xml:space="preserve">PROTOCOLO DE INTENÇÕES </w:t>
      </w:r>
      <w:r>
        <w:rPr>
          <w:rFonts w:ascii="Times New Roman" w:eastAsia="Times New Roman" w:hAnsi="Times New Roman" w:cs="Times New Roman"/>
          <w:b/>
          <w:bCs/>
          <w:highlight w:val="yellow"/>
        </w:rPr>
        <w:t>Nº ____ / 20__</w:t>
      </w:r>
      <w:r>
        <w:rPr>
          <w:rFonts w:ascii="Times New Roman" w:eastAsia="Times New Roman" w:hAnsi="Times New Roman" w:cs="Times New Roman"/>
          <w:b/>
          <w:bCs/>
        </w:rPr>
        <w:t xml:space="preserve">, QUE ENTRE SI CELEBRAM A UNIVERSIDADE FEDERAL RURAL DO RIO DE JANEIRO </w:t>
      </w:r>
      <w:r>
        <w:rPr>
          <w:rFonts w:ascii="Times New Roman" w:eastAsia="Times New Roman" w:hAnsi="Times New Roman" w:cs="Times New Roman"/>
          <w:b/>
          <w:bCs/>
          <w:highlight w:val="yellow"/>
        </w:rPr>
        <w:t>E O/A _______________________________</w:t>
      </w:r>
      <w:r>
        <w:rPr>
          <w:rFonts w:ascii="Times New Roman" w:eastAsia="Times New Roman" w:hAnsi="Times New Roman" w:cs="Times New Roman"/>
          <w:b/>
          <w:bCs/>
        </w:rPr>
        <w:t>, PARA OS FINS QUE ESPECÍFICA.</w:t>
      </w:r>
    </w:p>
    <w:p w:rsidR="003B319D" w:rsidRDefault="003B319D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3B319D" w:rsidRDefault="00000000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A UNIÃO através da </w:t>
      </w:r>
      <w:r>
        <w:rPr>
          <w:rFonts w:ascii="Times New Roman" w:eastAsia="Times New Roman" w:hAnsi="Times New Roman" w:cs="Times New Roman"/>
          <w:b/>
          <w:bCs/>
          <w:color w:val="000000"/>
        </w:rPr>
        <w:t>UNIVERSIDADE FEDERAL RURAL DO RIO DE JANEIRO</w:t>
      </w:r>
      <w:r>
        <w:rPr>
          <w:rFonts w:ascii="Times New Roman" w:eastAsia="Times New Roman" w:hAnsi="Times New Roman" w:cs="Times New Roman"/>
          <w:color w:val="000000"/>
        </w:rPr>
        <w:t>, autarquia federal, vinculada ao Ministério da Educação, sediada na Rodovia BR-465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 xml:space="preserve">km 07, município de Seropédica – Rio de Janeiro, CEP: 23.897-000, inscrita no CNPJ sob o n.º 29.427.465/0001-05, doravante denominada </w:t>
      </w:r>
      <w:r>
        <w:rPr>
          <w:rFonts w:ascii="Times New Roman" w:eastAsia="Times New Roman" w:hAnsi="Times New Roman" w:cs="Times New Roman"/>
          <w:b/>
          <w:bCs/>
          <w:color w:val="000000"/>
        </w:rPr>
        <w:t>UFRRJ</w:t>
      </w:r>
      <w:r>
        <w:rPr>
          <w:rFonts w:ascii="Times New Roman" w:eastAsia="Times New Roman" w:hAnsi="Times New Roman" w:cs="Times New Roman"/>
          <w:color w:val="000000"/>
        </w:rPr>
        <w:t xml:space="preserve">, neste ato representada por seu Reitor, </w:t>
      </w:r>
      <w:r>
        <w:rPr>
          <w:rFonts w:ascii="Times New Roman" w:eastAsia="Times New Roman" w:hAnsi="Times New Roman" w:cs="Times New Roman"/>
          <w:b/>
          <w:bCs/>
          <w:color w:val="000000"/>
        </w:rPr>
        <w:t>ROBERTO DE SOUZA RODRIGUES,</w:t>
      </w:r>
      <w:r>
        <w:rPr>
          <w:rFonts w:ascii="Times New Roman" w:eastAsia="Times New Roman" w:hAnsi="Times New Roman" w:cs="Times New Roman"/>
          <w:color w:val="000000"/>
        </w:rPr>
        <w:t xml:space="preserve"> portador da carteira de identidade nº **23890** – IFP/RJ e inscrito no CPF sob o nº ***.193.637-**, nomeado pelo Decreto de 17 de março de 2025.</w:t>
      </w:r>
    </w:p>
    <w:p w:rsidR="003B319D" w:rsidRDefault="00000000">
      <w:pPr>
        <w:pStyle w:val="LO-normal"/>
        <w:spacing w:line="360" w:lineRule="auto"/>
        <w:jc w:val="both"/>
        <w:rPr>
          <w:highlight w:val="yellow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200"/>
        </w:rPr>
        <w:t>e o/a</w:t>
      </w:r>
    </w:p>
    <w:p w:rsidR="003B319D" w:rsidRDefault="00000000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highlight w:val="yellow"/>
        </w:rPr>
        <w:t>[NOME DA INSTITUIÇÃO PARCEIRA - ICT], pessoa jurídica de [direito público/privado], inscrita no CNPJ sob o nº [...], com sede em [...], neste ato representada por seu [Cargo Máximo], doravante denominada ICT PARCEIRA.</w:t>
      </w:r>
    </w:p>
    <w:p w:rsidR="003B319D" w:rsidRDefault="003B319D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3B319D" w:rsidRDefault="00000000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CONSIDERANDO</w:t>
      </w:r>
      <w:r>
        <w:rPr>
          <w:rFonts w:ascii="Times New Roman" w:eastAsia="Times New Roman" w:hAnsi="Times New Roman" w:cs="Times New Roman"/>
        </w:rPr>
        <w:t xml:space="preserve">: </w:t>
      </w:r>
    </w:p>
    <w:p w:rsidR="003B319D" w:rsidRDefault="00000000">
      <w:pPr>
        <w:pStyle w:val="LO-normal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implantação do Parque Ecotecnológico da UFRRJ como ambiente promotor de inovação; </w:t>
      </w:r>
    </w:p>
    <w:p w:rsidR="003B319D" w:rsidRDefault="00000000">
      <w:pPr>
        <w:pStyle w:val="LO-normal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 interesse mútuo em fortalecer o ecossistema de ciência e tecnologia da região; </w:t>
      </w:r>
    </w:p>
    <w:p w:rsidR="003B319D" w:rsidRDefault="00000000">
      <w:pPr>
        <w:pStyle w:val="LO-normal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oportunidade de atuação em rede no modelo de Hélice Quádrupla. </w:t>
      </w:r>
    </w:p>
    <w:p w:rsidR="003B319D" w:rsidRDefault="003B319D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3B319D" w:rsidRDefault="00000000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RESOLVEM</w:t>
      </w:r>
      <w:r>
        <w:rPr>
          <w:rFonts w:ascii="Times New Roman" w:eastAsia="Times New Roman" w:hAnsi="Times New Roman" w:cs="Times New Roman"/>
        </w:rPr>
        <w:t xml:space="preserve">: </w:t>
      </w:r>
    </w:p>
    <w:p w:rsidR="003B319D" w:rsidRDefault="00000000">
      <w:pPr>
        <w:pStyle w:val="LO-normal"/>
        <w:spacing w:line="360" w:lineRule="auto"/>
        <w:jc w:val="both"/>
        <w:rPr>
          <w:color w:val="000000"/>
          <w:highlight w:val="yellow"/>
        </w:rPr>
      </w:pPr>
      <w:r>
        <w:rPr>
          <w:rFonts w:ascii="Times New Roman" w:eastAsia="Times New Roman" w:hAnsi="Times New Roman" w:cs="Times New Roman"/>
          <w:color w:val="000000"/>
        </w:rPr>
        <w:t xml:space="preserve">Celebrar o presente 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PROTOCOLO DE INTENÇÕES </w:t>
      </w:r>
      <w:r>
        <w:rPr>
          <w:rFonts w:ascii="Times New Roman" w:eastAsia="Times New Roman" w:hAnsi="Times New Roman" w:cs="Times New Roman"/>
          <w:color w:val="000000"/>
        </w:rPr>
        <w:t>em observância, no que couber, às disposições da Lei nº 14.133, de 1º de abril de 2021, do Decreto nº 11.531, de 16 de maio de 2023, da Portaria SEGES/MGI nº 3.506, de 8 de maio de 2025, legislação correlacionada à política pública e suas alterações, mediante as cláusulas e condições a seguir:</w:t>
      </w:r>
    </w:p>
    <w:p w:rsidR="003B319D" w:rsidRDefault="003B319D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3B319D" w:rsidRDefault="00000000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CLÁUSULA PRIMEIRA — DO OBJETO </w:t>
      </w:r>
    </w:p>
    <w:p w:rsidR="003B319D" w:rsidRDefault="00000000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O presente instrumento tem por objetivo estabelecer as bases de cooperação técnico-científica e institucional entre as partes para o desenvolvimento do Parque Ecotecnológico da UFRRJ. </w:t>
      </w:r>
    </w:p>
    <w:p w:rsidR="003B319D" w:rsidRDefault="003B319D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3B319D" w:rsidRDefault="00000000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CLÁUSULA SEGUNDA — ÁREAS DE INTERESSE </w:t>
      </w:r>
    </w:p>
    <w:p w:rsidR="003B319D" w:rsidRDefault="00000000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As partes comprometem-se a explorar oportunidades de colaboração nas seguintes áreas estratégicas do Parque: </w:t>
      </w:r>
    </w:p>
    <w:p w:rsidR="003B319D" w:rsidRDefault="00000000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 — Agroinovação e Bioprodutos; </w:t>
      </w:r>
    </w:p>
    <w:p w:rsidR="003B319D" w:rsidRDefault="00000000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II — Bioeconomia, Alimentos e Meio Ambiente; </w:t>
      </w:r>
    </w:p>
    <w:p w:rsidR="003B319D" w:rsidRDefault="00000000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III — Tecnologias para Saúde (Humana e Animal); </w:t>
      </w:r>
    </w:p>
    <w:p w:rsidR="003B319D" w:rsidRDefault="00000000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IV — Tecnologias Digitais, Eficiência Energética e Soluções Industriais. </w:t>
      </w:r>
    </w:p>
    <w:p w:rsidR="003B319D" w:rsidRDefault="003B319D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3B319D" w:rsidRDefault="00000000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CLÁUSULA TERCEIRA— FORMAS DE COOPERAÇÃO </w:t>
      </w:r>
    </w:p>
    <w:p w:rsidR="003B319D" w:rsidRDefault="00000000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cooperação poderá se dar através de: </w:t>
      </w:r>
    </w:p>
    <w:p w:rsidR="003B319D" w:rsidRDefault="00000000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a) Intercâmbio de docentes, pesquisadores e técnicos (Acordo de Cooperação); </w:t>
      </w:r>
    </w:p>
    <w:p w:rsidR="003B319D" w:rsidRDefault="00000000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b) Uso compartilhado de laboratórios e infraestrutura multiusuária (Acordo de Cooperação); </w:t>
      </w:r>
    </w:p>
    <w:p w:rsidR="003B319D" w:rsidRDefault="00000000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c) Prospecção conjunta de empresas e projetos de P,D&amp;I; </w:t>
      </w:r>
    </w:p>
    <w:p w:rsidR="003B319D" w:rsidRDefault="00000000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d) Realização de eventos conjuntos de empreendedorismo e inovação (Acordo de Cooperação);</w:t>
      </w:r>
    </w:p>
    <w:p w:rsidR="003B319D" w:rsidRDefault="00000000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e) Participação em conselhos consultivos ou grupos de trabalho do Parque. </w:t>
      </w:r>
    </w:p>
    <w:p w:rsidR="003B319D" w:rsidRDefault="003B319D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3B319D" w:rsidRDefault="00000000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 operacionalização do presente Protocolo de Intenções será realizada mediante prévio e adequado instrumento jurídico a ser firmado entre as partícipes e obedecendo </w:t>
      </w:r>
      <w:r>
        <w:rPr>
          <w:rFonts w:ascii="Times New Roman" w:eastAsia="Times New Roman" w:hAnsi="Times New Roman" w:cs="Times New Roman"/>
        </w:rPr>
        <w:t>às legislações</w:t>
      </w:r>
      <w:r>
        <w:rPr>
          <w:rFonts w:ascii="Times New Roman" w:eastAsia="Times New Roman" w:hAnsi="Times New Roman" w:cs="Times New Roman"/>
          <w:color w:val="000000"/>
        </w:rPr>
        <w:t xml:space="preserve"> vigentes, normas legais e regulamentares pertinentes à matéria, quando serão fixadas as atribuições das partícipes, os quais farão referência expressa a este Protocolo, estipulando que as condições gerais, ora estabelecidas, farão parte integrante daqueles, independentemente de transcrição. Os instrumentos deverão definir com clareza, dentre outros itens:</w:t>
      </w:r>
    </w:p>
    <w:p w:rsidR="003B319D" w:rsidRDefault="00000000">
      <w:pPr>
        <w:pStyle w:val="LO-normal"/>
        <w:spacing w:line="360" w:lineRule="auto"/>
        <w:ind w:left="68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a) objetivo e justificativa;</w:t>
      </w:r>
    </w:p>
    <w:p w:rsidR="003B319D" w:rsidRDefault="00000000">
      <w:pPr>
        <w:pStyle w:val="LO-normal"/>
        <w:spacing w:line="360" w:lineRule="auto"/>
        <w:ind w:left="68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b) recursos humanos, materiais e financeiros a serem aportados pelas Partes;</w:t>
      </w:r>
    </w:p>
    <w:p w:rsidR="003B319D" w:rsidRDefault="00000000">
      <w:pPr>
        <w:pStyle w:val="LO-normal"/>
        <w:spacing w:line="360" w:lineRule="auto"/>
        <w:ind w:left="68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c) direitos e deveres de cada parte;</w:t>
      </w:r>
    </w:p>
    <w:p w:rsidR="003B319D" w:rsidRDefault="00000000">
      <w:pPr>
        <w:pStyle w:val="LO-normal"/>
        <w:spacing w:line="360" w:lineRule="auto"/>
        <w:ind w:left="68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d) direito de propriedade intelectual sobre eventuais processos ou produtos, inclusive cultivar, que venham a ser obtidos no âmbito da cooperação e respectivas condições para a efetiva exploração comercial;</w:t>
      </w:r>
    </w:p>
    <w:p w:rsidR="003B319D" w:rsidRDefault="00000000">
      <w:pPr>
        <w:pStyle w:val="LO-normal"/>
        <w:spacing w:line="360" w:lineRule="auto"/>
        <w:ind w:left="68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e) Uso e proteção de dados compartilhados e </w:t>
      </w:r>
      <w:r>
        <w:rPr>
          <w:rFonts w:ascii="Times New Roman" w:eastAsia="Times New Roman" w:hAnsi="Times New Roman" w:cs="Times New Roman"/>
          <w:i/>
          <w:iCs/>
          <w:color w:val="000000"/>
        </w:rPr>
        <w:t>compliance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3B319D" w:rsidRDefault="003B319D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3B319D" w:rsidRDefault="00000000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CLÁUSULA QUARTA — DA AUSÊNCIA DE OBRIGAÇÃO FINANCEIRA </w:t>
      </w:r>
    </w:p>
    <w:p w:rsidR="003B319D" w:rsidRDefault="00000000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Este instrumento não gera obrigações financeiras para as partes nem implica transferência de recursos. Ações específicas que envolvam custos serão objeto de convênios ou contratos específicos posteriores. </w:t>
      </w:r>
    </w:p>
    <w:p w:rsidR="003B319D" w:rsidRDefault="003B319D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3B319D" w:rsidRDefault="00000000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CLÁUSULA QUINTA — DA CONFIDENCIALIDADE </w:t>
      </w:r>
    </w:p>
    <w:p w:rsidR="003B319D" w:rsidRDefault="00000000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As partes comprometem-se a preservar o sigilo de informações estratégicas ou protegidas compartilhadas durante a vigência deste acordo, em consonância com as normas internas de integridade de cada partícipe e com o disposto na Lei de Propriedade Industrial (Lei nº 9.279/96). </w:t>
      </w:r>
    </w:p>
    <w:p w:rsidR="003B319D" w:rsidRDefault="003B319D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3B319D" w:rsidRDefault="00000000">
      <w:pPr>
        <w:pStyle w:val="LO-normal"/>
        <w:spacing w:line="360" w:lineRule="auto"/>
        <w:ind w:firstLine="73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§ 1º O dever de sigilo estende-se a todos os servidores, empregados e colaboradores envolvidos nas tratativas. </w:t>
      </w:r>
    </w:p>
    <w:p w:rsidR="003B319D" w:rsidRDefault="003B319D">
      <w:pPr>
        <w:pStyle w:val="LO-normal"/>
        <w:spacing w:line="360" w:lineRule="auto"/>
        <w:ind w:firstLine="737"/>
        <w:jc w:val="both"/>
        <w:rPr>
          <w:rFonts w:ascii="Times New Roman" w:eastAsia="Times New Roman" w:hAnsi="Times New Roman" w:cs="Times New Roman"/>
          <w:color w:val="000000"/>
        </w:rPr>
      </w:pPr>
    </w:p>
    <w:p w:rsidR="003B319D" w:rsidRDefault="00000000">
      <w:pPr>
        <w:pStyle w:val="LO-normal"/>
        <w:spacing w:line="360" w:lineRule="auto"/>
        <w:ind w:firstLine="73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§ 2º Caso haja intercâmbio de informações confidenciais para a viabilização de projetos específicos, deverá ser firmado Termo de Confidencialidade apartado. </w:t>
      </w:r>
    </w:p>
    <w:p w:rsidR="003B319D" w:rsidRDefault="003B319D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3B319D" w:rsidRDefault="00000000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CLÁUSULA SEXTA — DA VIGÊNCIA E DENÚNCIA</w:t>
      </w:r>
      <w:r>
        <w:rPr>
          <w:rFonts w:ascii="Times New Roman" w:eastAsia="Times New Roman" w:hAnsi="Times New Roman" w:cs="Times New Roman"/>
        </w:rPr>
        <w:t xml:space="preserve"> </w:t>
      </w:r>
    </w:p>
    <w:p w:rsidR="003B319D" w:rsidRDefault="00000000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Este Memorando entra em vigor na data de sua assinatura e terá validade de 24 (vinte e quatro) meses, podendo ser prorrogado. Qualquer das partes poderá denunciá-lo a qualquer tempo, mediante aviso prévio de 30 dias. </w:t>
      </w:r>
    </w:p>
    <w:p w:rsidR="003B319D" w:rsidRDefault="003B319D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3B319D" w:rsidRDefault="00000000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CLÁUSULA SÉTIMA— DA PUBLICIDADE </w:t>
      </w:r>
    </w:p>
    <w:p w:rsidR="003B319D" w:rsidRDefault="00000000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As partes autorizam a divulgação desta parceria em seus respectivos canais de comunicação institucional. </w:t>
      </w:r>
    </w:p>
    <w:p w:rsidR="003B319D" w:rsidRDefault="00000000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 parte que realizará a publicação se obriga a enviar, com antecedência mínima de 15 dias úteis, uma prévia da matéria para a avaliação e aprovação da outra parte. O retorno não deve superar o prazo de 10 dias úteis após o envio da mesma.</w:t>
      </w:r>
    </w:p>
    <w:p w:rsidR="003B319D" w:rsidRDefault="003B319D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3B319D" w:rsidRDefault="00000000">
      <w:pPr>
        <w:pStyle w:val="Ttulo1"/>
        <w:tabs>
          <w:tab w:val="left" w:pos="8755"/>
        </w:tabs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CLÁUSULA OITAVA – DAS ALTERAÇÕES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3B319D" w:rsidRDefault="00000000">
      <w:pPr>
        <w:pStyle w:val="LO-normal"/>
        <w:spacing w:line="360" w:lineRule="auto"/>
        <w:jc w:val="both"/>
        <w:rPr>
          <w:color w:val="000000"/>
          <w:highlight w:val="yellow"/>
        </w:rPr>
      </w:pPr>
      <w:r>
        <w:rPr>
          <w:rFonts w:ascii="Times New Roman" w:eastAsia="Times New Roman" w:hAnsi="Times New Roman" w:cs="Times New Roman"/>
          <w:color w:val="000000"/>
        </w:rPr>
        <w:t>O presente Protocolo poderá ser alterado, no todo ou em parte, mediante termo aditivo, desde que mantido o seu objeto.</w:t>
      </w:r>
    </w:p>
    <w:p w:rsidR="003B319D" w:rsidRDefault="003B319D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3B319D" w:rsidRDefault="00000000">
      <w:pPr>
        <w:pStyle w:val="LO-normal"/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CLÁUSULA NONA – DAS REUNIÕES TÉCNICAS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3B319D" w:rsidRDefault="00000000">
      <w:pPr>
        <w:pStyle w:val="LO-normal"/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Para o alcance do objeto pactuado, os partícipes realizarão reuniões técnicas nas quais pugnarão por viabilizar o objeto. </w:t>
      </w:r>
    </w:p>
    <w:p w:rsidR="003B319D" w:rsidRDefault="00000000">
      <w:pPr>
        <w:pStyle w:val="LO-normal"/>
        <w:spacing w:line="360" w:lineRule="auto"/>
        <w:ind w:firstLine="68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§ 1º A periodicidade das reuniões será estabelecida conforme a necessidade imposta pelo objeto, não podendo ser inferior a 7 (sete) dias </w:t>
      </w:r>
      <w:r>
        <w:rPr>
          <w:rFonts w:ascii="Times New Roman" w:eastAsia="Times New Roman" w:hAnsi="Times New Roman" w:cs="Times New Roman"/>
        </w:rPr>
        <w:t>úteis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3B319D" w:rsidRDefault="00000000">
      <w:pPr>
        <w:pStyle w:val="LO-normal"/>
        <w:spacing w:line="360" w:lineRule="auto"/>
        <w:ind w:firstLine="68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§ 2º As reuniões serão registradas em ata e tornar-se-ão parte integrante do presente Protocolo. </w:t>
      </w:r>
    </w:p>
    <w:p w:rsidR="003B319D" w:rsidRDefault="00000000">
      <w:pPr>
        <w:pStyle w:val="LO-normal"/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§ 3º Se, a qualquer momento, os partícipes chegarem à conclusão pela viabilidade do objeto, </w:t>
      </w:r>
      <w:r>
        <w:rPr>
          <w:rFonts w:ascii="Times New Roman" w:eastAsia="Times New Roman" w:hAnsi="Times New Roman" w:cs="Times New Roman"/>
        </w:rPr>
        <w:t>propugnam</w:t>
      </w:r>
      <w:r>
        <w:rPr>
          <w:rFonts w:ascii="Times New Roman" w:eastAsia="Times New Roman" w:hAnsi="Times New Roman" w:cs="Times New Roman"/>
          <w:color w:val="000000"/>
        </w:rPr>
        <w:t xml:space="preserve">, desde logo, pela formalização do instrumento jurídico mais adequado (convênio ou acordo de cooperação), bem como pela elaboração do correspondente plano de trabalho. </w:t>
      </w:r>
    </w:p>
    <w:p w:rsidR="003B319D" w:rsidRDefault="003B319D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3B319D" w:rsidRDefault="00000000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highlight w:val="yellow"/>
        </w:rPr>
      </w:pPr>
      <w:r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>CLÁUSULA DÉCIMA – DAS REPRESENTAÇÕES E CONTATOS</w:t>
      </w:r>
    </w:p>
    <w:p w:rsidR="003B319D" w:rsidRDefault="00000000">
      <w:pPr>
        <w:pStyle w:val="LO-normal"/>
        <w:spacing w:line="360" w:lineRule="auto"/>
        <w:rPr>
          <w:rFonts w:ascii="Times New Roman" w:eastAsia="Times New Roman" w:hAnsi="Times New Roman" w:cs="Times New Roman"/>
          <w:color w:val="000000"/>
          <w:highlight w:val="yellow"/>
        </w:rPr>
      </w:pPr>
      <w:r>
        <w:rPr>
          <w:rFonts w:ascii="Times New Roman" w:eastAsia="Times New Roman" w:hAnsi="Times New Roman" w:cs="Times New Roman"/>
          <w:color w:val="000000"/>
          <w:highlight w:val="yellow"/>
        </w:rPr>
        <w:t>As pessoas a seguir nomeadas e qualificadas funcionarão como elementos de contato entre as partes para assuntos referentes a este Protocolo de Intenções:</w:t>
      </w:r>
    </w:p>
    <w:p w:rsidR="003B319D" w:rsidRDefault="00000000">
      <w:pPr>
        <w:pStyle w:val="LO-normal"/>
        <w:spacing w:line="360" w:lineRule="auto"/>
        <w:rPr>
          <w:rFonts w:ascii="Times New Roman" w:eastAsia="Times New Roman" w:hAnsi="Times New Roman" w:cs="Times New Roman"/>
          <w:color w:val="000000"/>
          <w:highlight w:val="yellow"/>
        </w:rPr>
      </w:pPr>
      <w:r>
        <w:rPr>
          <w:rFonts w:ascii="Times New Roman" w:eastAsia="Times New Roman" w:hAnsi="Times New Roman" w:cs="Times New Roman"/>
          <w:color w:val="000000"/>
          <w:highlight w:val="yellow"/>
        </w:rPr>
        <w:t xml:space="preserve">Pela ICT: </w:t>
      </w:r>
    </w:p>
    <w:p w:rsidR="003B319D" w:rsidRDefault="00000000">
      <w:pPr>
        <w:pStyle w:val="LO-normal"/>
        <w:spacing w:line="360" w:lineRule="auto"/>
        <w:rPr>
          <w:rFonts w:ascii="Times New Roman" w:eastAsia="Times New Roman" w:hAnsi="Times New Roman" w:cs="Times New Roman"/>
          <w:color w:val="000000"/>
          <w:highlight w:val="yellow"/>
        </w:rPr>
      </w:pPr>
      <w:r>
        <w:rPr>
          <w:rFonts w:ascii="Times New Roman" w:eastAsia="Times New Roman" w:hAnsi="Times New Roman" w:cs="Times New Roman"/>
          <w:color w:val="000000"/>
          <w:highlight w:val="yellow"/>
        </w:rPr>
        <w:t>NOME -  CARGO</w:t>
      </w:r>
    </w:p>
    <w:p w:rsidR="003B319D" w:rsidRDefault="00000000">
      <w:pPr>
        <w:pStyle w:val="LO-normal"/>
        <w:spacing w:line="360" w:lineRule="auto"/>
        <w:rPr>
          <w:rFonts w:ascii="Times New Roman" w:eastAsia="Times New Roman" w:hAnsi="Times New Roman" w:cs="Times New Roman"/>
          <w:color w:val="000000"/>
          <w:highlight w:val="yellow"/>
        </w:rPr>
      </w:pPr>
      <w:r>
        <w:rPr>
          <w:rFonts w:ascii="Times New Roman" w:eastAsia="Times New Roman" w:hAnsi="Times New Roman" w:cs="Times New Roman"/>
          <w:color w:val="000000"/>
          <w:highlight w:val="yellow"/>
        </w:rPr>
        <w:t>Telefone:  +55 (21) XXX X- XXX</w:t>
      </w:r>
    </w:p>
    <w:p w:rsidR="003B319D" w:rsidRDefault="00000000">
      <w:pPr>
        <w:pStyle w:val="LO-normal"/>
        <w:spacing w:line="360" w:lineRule="auto"/>
        <w:rPr>
          <w:rFonts w:ascii="Times New Roman" w:eastAsia="Times New Roman" w:hAnsi="Times New Roman" w:cs="Times New Roman"/>
          <w:color w:val="000000"/>
          <w:highlight w:val="yellow"/>
        </w:rPr>
      </w:pPr>
      <w:r>
        <w:rPr>
          <w:rFonts w:ascii="Times New Roman" w:eastAsia="Times New Roman" w:hAnsi="Times New Roman" w:cs="Times New Roman"/>
          <w:color w:val="000000"/>
          <w:highlight w:val="yellow"/>
        </w:rPr>
        <w:t>E-mail: contato@ictparceira.br</w:t>
      </w:r>
    </w:p>
    <w:p w:rsidR="003B319D" w:rsidRDefault="003B319D">
      <w:pPr>
        <w:pStyle w:val="LO-normal"/>
        <w:spacing w:line="360" w:lineRule="auto"/>
        <w:rPr>
          <w:color w:val="000000"/>
        </w:rPr>
      </w:pPr>
    </w:p>
    <w:p w:rsidR="003B319D" w:rsidRDefault="00000000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  <w:b/>
          <w:bCs/>
          <w:highlight w:val="yellow"/>
        </w:rPr>
        <w:t>Pela UFRRJ:</w:t>
      </w:r>
    </w:p>
    <w:p w:rsidR="003B319D" w:rsidRDefault="00000000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  <w:color w:val="000000"/>
          <w:highlight w:val="yellow"/>
        </w:rPr>
      </w:pPr>
      <w:r>
        <w:rPr>
          <w:rFonts w:ascii="Times New Roman" w:eastAsia="Times New Roman" w:hAnsi="Times New Roman" w:cs="Times New Roman"/>
          <w:color w:val="000000"/>
          <w:highlight w:val="yellow"/>
        </w:rPr>
        <w:t>Nome: Patrícia Silva Gôlo</w:t>
      </w:r>
    </w:p>
    <w:p w:rsidR="003B319D" w:rsidRDefault="00000000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  <w:color w:val="000000"/>
          <w:highlight w:val="yellow"/>
        </w:rPr>
      </w:pPr>
      <w:r>
        <w:rPr>
          <w:rFonts w:ascii="Times New Roman" w:eastAsia="Times New Roman" w:hAnsi="Times New Roman" w:cs="Times New Roman"/>
          <w:color w:val="000000"/>
          <w:highlight w:val="yellow"/>
        </w:rPr>
        <w:t>Cargo:</w:t>
      </w:r>
    </w:p>
    <w:p w:rsidR="003B319D" w:rsidRDefault="00000000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  <w:color w:val="000000"/>
          <w:highlight w:val="yellow"/>
        </w:rPr>
      </w:pPr>
      <w:r>
        <w:rPr>
          <w:rFonts w:ascii="Times New Roman" w:eastAsia="Times New Roman" w:hAnsi="Times New Roman" w:cs="Times New Roman"/>
          <w:color w:val="000000"/>
          <w:highlight w:val="yellow"/>
        </w:rPr>
        <w:t xml:space="preserve">Telefone: +55 21 9xxx-xxxx </w:t>
      </w:r>
    </w:p>
    <w:p w:rsidR="003B319D" w:rsidRDefault="00000000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  <w:color w:val="000000"/>
          <w:highlight w:val="yellow"/>
        </w:rPr>
      </w:pPr>
      <w:r>
        <w:rPr>
          <w:rFonts w:ascii="Times New Roman" w:eastAsia="Times New Roman" w:hAnsi="Times New Roman" w:cs="Times New Roman"/>
          <w:color w:val="000000"/>
          <w:highlight w:val="yellow"/>
        </w:rPr>
        <w:t>E-mail: xxxxx@ufrrj.br</w:t>
      </w:r>
    </w:p>
    <w:p w:rsidR="003B319D" w:rsidRDefault="003B319D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3B319D" w:rsidRDefault="00000000">
      <w:pPr>
        <w:pStyle w:val="LO-normal"/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CLÁUSULA DÉCIMA PRIMEIRA – DAS DISPOSIÇÕES GERAIS</w:t>
      </w:r>
    </w:p>
    <w:p w:rsidR="003B319D" w:rsidRDefault="00000000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12121"/>
        </w:rPr>
        <w:t>Este instrumento não restringe a autonomia das Partes para celebrar instrumentos semelhantes com terceiros.</w:t>
      </w:r>
    </w:p>
    <w:p w:rsidR="003B319D" w:rsidRDefault="00000000">
      <w:pPr>
        <w:pStyle w:val="LO-normal"/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212121"/>
        </w:rPr>
        <w:tab/>
        <w:t xml:space="preserve">§ 1º  </w:t>
      </w:r>
      <w:r>
        <w:rPr>
          <w:rFonts w:ascii="Times New Roman" w:eastAsia="Times New Roman" w:hAnsi="Times New Roman" w:cs="Times New Roman"/>
          <w:color w:val="212121"/>
        </w:rPr>
        <w:t>Fica eleito o foro da Justiça Federal, Seção Judiciária do Rio de Janeiro, para dirimir quaisquer dúvidas oriundas deste instrumento.</w:t>
      </w:r>
    </w:p>
    <w:p w:rsidR="003B319D" w:rsidRDefault="003B319D">
      <w:pPr>
        <w:pStyle w:val="LO-normal"/>
        <w:spacing w:line="360" w:lineRule="auto"/>
        <w:jc w:val="both"/>
        <w:rPr>
          <w:b/>
          <w:bCs/>
          <w:color w:val="000000"/>
        </w:rPr>
      </w:pPr>
    </w:p>
    <w:p w:rsidR="003B319D" w:rsidRDefault="00000000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CLÁUSULA DÉCIMA SEGUNDA – CONTRATAÇÃO ELETRÔNICA</w:t>
      </w:r>
    </w:p>
    <w:p w:rsidR="003B319D" w:rsidRDefault="00000000">
      <w:pPr>
        <w:pStyle w:val="LO-normal"/>
        <w:spacing w:line="360" w:lineRule="auto"/>
        <w:jc w:val="both"/>
      </w:pPr>
      <w:r>
        <w:rPr>
          <w:rFonts w:ascii="Times New Roman" w:eastAsia="Times New Roman" w:hAnsi="Times New Roman" w:cs="Times New Roman"/>
          <w:color w:val="000000"/>
        </w:rPr>
        <w:t>As Partes, inclusive suas testemunhas, reconhecem a forma de contratação por meios eletrônicos e digitais como válida e plenamente eficaz, constituindo título executivo extrajudicial para todos os fins de direito, ainda que seja estabelecida com assinatura eletrônica ou certificação não emitidas pela Infraestrutura de Chaves Públicas Brasileira (ICP-Brasil), conforme disposto pelo artigo 10 da Medida Provisória nº 2.200-2, de 24 de agosto de 2001.</w:t>
      </w:r>
      <w:r>
        <w:rPr>
          <w:rFonts w:ascii="Times New Roman" w:eastAsia="Times New Roman" w:hAnsi="Times New Roman" w:cs="Times New Roman"/>
        </w:rPr>
        <w:t xml:space="preserve"> </w:t>
      </w:r>
    </w:p>
    <w:p w:rsidR="003B319D" w:rsidRDefault="003B319D">
      <w:pPr>
        <w:pStyle w:val="LO-normal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3B319D" w:rsidRDefault="00000000">
      <w:pPr>
        <w:pStyle w:val="LO-normal"/>
        <w:spacing w:line="360" w:lineRule="auto"/>
        <w:jc w:val="right"/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  <w:highlight w:val="yellow"/>
        </w:rPr>
        <w:t>Seropédica, xx de xxxxxxxxxxx de 20xx.</w:t>
      </w:r>
    </w:p>
    <w:p w:rsidR="003B319D" w:rsidRDefault="003B319D">
      <w:pPr>
        <w:pStyle w:val="LO-normal"/>
        <w:spacing w:line="360" w:lineRule="auto"/>
        <w:jc w:val="right"/>
        <w:rPr>
          <w:rFonts w:ascii="Times New Roman" w:eastAsia="Times New Roman" w:hAnsi="Times New Roman" w:cs="Times New Roman"/>
        </w:rPr>
      </w:pPr>
      <w:bookmarkStart w:id="1" w:name="_heading=h.f5o8cc9x20y5"/>
      <w:bookmarkEnd w:id="1"/>
    </w:p>
    <w:p w:rsidR="003B319D" w:rsidRDefault="003B319D">
      <w:pPr>
        <w:pStyle w:val="LO-normal"/>
        <w:spacing w:line="360" w:lineRule="auto"/>
        <w:jc w:val="right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21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4607"/>
        <w:gridCol w:w="4605"/>
      </w:tblGrid>
      <w:tr w:rsidR="003B319D">
        <w:tc>
          <w:tcPr>
            <w:tcW w:w="4606" w:type="dxa"/>
          </w:tcPr>
          <w:p w:rsidR="003B319D" w:rsidRDefault="003B319D">
            <w:pPr>
              <w:pStyle w:val="LO-normal"/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</w:rPr>
            </w:pPr>
          </w:p>
          <w:p w:rsidR="003B319D" w:rsidRDefault="00000000">
            <w:pPr>
              <w:pStyle w:val="LO-normal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</w:rPr>
              <w:t>_______________________________</w:t>
            </w:r>
          </w:p>
        </w:tc>
        <w:tc>
          <w:tcPr>
            <w:tcW w:w="4605" w:type="dxa"/>
          </w:tcPr>
          <w:p w:rsidR="003B319D" w:rsidRDefault="003B319D">
            <w:pPr>
              <w:pStyle w:val="LO-normal"/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</w:rPr>
            </w:pPr>
          </w:p>
          <w:p w:rsidR="003B319D" w:rsidRDefault="00000000">
            <w:pPr>
              <w:pStyle w:val="LO-normal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</w:rPr>
              <w:t>_______________________________</w:t>
            </w:r>
          </w:p>
        </w:tc>
      </w:tr>
      <w:tr w:rsidR="003B319D">
        <w:tc>
          <w:tcPr>
            <w:tcW w:w="4606" w:type="dxa"/>
          </w:tcPr>
          <w:p w:rsidR="003B319D" w:rsidRDefault="00000000">
            <w:pPr>
              <w:pStyle w:val="LO-normal"/>
              <w:widowControl w:val="0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ROBERTO DE SOUZA RODRIGUES</w:t>
            </w:r>
          </w:p>
        </w:tc>
        <w:tc>
          <w:tcPr>
            <w:tcW w:w="4605" w:type="dxa"/>
          </w:tcPr>
          <w:p w:rsidR="003B319D" w:rsidRDefault="00000000">
            <w:pPr>
              <w:pStyle w:val="LO-normal"/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sz w:val="21"/>
                <w:szCs w:val="21"/>
                <w:highlight w:val="yellow"/>
              </w:rPr>
              <w:t xml:space="preserve">[NOME(S) DO(S) REPRESENTANTE(S) LEGAL(IS)] </w:t>
            </w:r>
          </w:p>
        </w:tc>
      </w:tr>
      <w:tr w:rsidR="003B319D">
        <w:tc>
          <w:tcPr>
            <w:tcW w:w="4606" w:type="dxa"/>
          </w:tcPr>
          <w:p w:rsidR="003B319D" w:rsidRDefault="00000000">
            <w:pPr>
              <w:pStyle w:val="LO-normal"/>
              <w:widowControl w:val="0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sz w:val="21"/>
                <w:szCs w:val="21"/>
              </w:rPr>
              <w:t>REITOR DA UFRRJ</w:t>
            </w:r>
          </w:p>
        </w:tc>
        <w:tc>
          <w:tcPr>
            <w:tcW w:w="4605" w:type="dxa"/>
          </w:tcPr>
          <w:p w:rsidR="003B319D" w:rsidRDefault="00000000">
            <w:pPr>
              <w:pStyle w:val="LO-normal"/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sz w:val="21"/>
                <w:szCs w:val="21"/>
                <w:highlight w:val="yellow"/>
              </w:rPr>
              <w:t>[Cargo(s)] da [NOME DA ICT PARCEIRA]</w:t>
            </w:r>
          </w:p>
        </w:tc>
      </w:tr>
    </w:tbl>
    <w:p w:rsidR="003B319D" w:rsidRDefault="003B319D">
      <w:pPr>
        <w:pStyle w:val="LO-normal"/>
      </w:pPr>
    </w:p>
    <w:sectPr w:rsidR="003B319D">
      <w:headerReference w:type="default" r:id="rId8"/>
      <w:footerReference w:type="default" r:id="rId9"/>
      <w:pgSz w:w="11906" w:h="16838"/>
      <w:pgMar w:top="2372" w:right="1134" w:bottom="1700" w:left="1417" w:header="709" w:footer="1134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0BEF" w:rsidRDefault="00F80BEF">
      <w:r>
        <w:separator/>
      </w:r>
    </w:p>
  </w:endnote>
  <w:endnote w:type="continuationSeparator" w:id="0">
    <w:p w:rsidR="00F80BEF" w:rsidRDefault="00F80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  <w:embedRegular r:id="rId1" w:fontKey="{FA0669CC-C1FB-433A-9D05-7D91F1CC172E}"/>
  </w:font>
  <w:font w:name="Liberation Serif">
    <w:altName w:val="Times New Roman"/>
    <w:charset w:val="00"/>
    <w:family w:val="roman"/>
    <w:pitch w:val="variable"/>
    <w:embedRegular r:id="rId2" w:fontKey="{97A457C5-8426-4EAC-9308-DE0F5D5DEE57}"/>
    <w:embedBold r:id="rId3" w:fontKey="{7D11C49B-99EE-447C-BA4C-6518BB2CB50E}"/>
    <w:embedItalic r:id="rId4" w:fontKey="{30BA0767-FB0D-4C26-8580-1DB0CAC3A97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EE169D8-5B8F-4005-81DD-01DA43379B6A}"/>
    <w:embedBold r:id="rId6" w:fontKey="{B070AE8C-C441-42CB-A05C-EE24F70A04C4}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7" w:fontKey="{71B5FDA0-BBF7-45E6-BD2C-99C8272D036E}"/>
    <w:embedItalic r:id="rId8" w:fontKey="{E05217B1-A2D6-40D7-A48A-9836ED8F7B2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9" w:fontKey="{F31A0D1C-501F-4043-9623-B6EF840013D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D06310E5-F2CC-40DC-986E-6F0ADE8EDC6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319D" w:rsidRDefault="003B319D">
    <w:pPr>
      <w:pStyle w:val="LO-normal"/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0BEF" w:rsidRDefault="00F80BEF">
      <w:r>
        <w:separator/>
      </w:r>
    </w:p>
  </w:footnote>
  <w:footnote w:type="continuationSeparator" w:id="0">
    <w:p w:rsidR="00F80BEF" w:rsidRDefault="00F80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319D" w:rsidRDefault="00000000">
    <w:pPr>
      <w:pStyle w:val="LO-normal"/>
      <w:tabs>
        <w:tab w:val="center" w:pos="4677"/>
        <w:tab w:val="right" w:pos="9355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16" behindDoc="1" locked="0" layoutInCell="0" allowOverlap="1">
          <wp:simplePos x="0" y="0"/>
          <wp:positionH relativeFrom="column">
            <wp:posOffset>1479550</wp:posOffset>
          </wp:positionH>
          <wp:positionV relativeFrom="paragraph">
            <wp:posOffset>-31115</wp:posOffset>
          </wp:positionV>
          <wp:extent cx="847090" cy="852170"/>
          <wp:effectExtent l="0" t="0" r="0" b="0"/>
          <wp:wrapSquare wrapText="bothSides"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47090" cy="852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B319D" w:rsidRDefault="00000000">
    <w:pPr>
      <w:pStyle w:val="LO-normal"/>
      <w:tabs>
        <w:tab w:val="center" w:pos="4677"/>
        <w:tab w:val="right" w:pos="9355"/>
      </w:tabs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10" behindDoc="1" locked="0" layoutInCell="0" allowOverlap="1">
              <wp:simplePos x="0" y="0"/>
              <wp:positionH relativeFrom="column">
                <wp:posOffset>4333875</wp:posOffset>
              </wp:positionH>
              <wp:positionV relativeFrom="paragraph">
                <wp:posOffset>90170</wp:posOffset>
              </wp:positionV>
              <wp:extent cx="1216660" cy="518160"/>
              <wp:effectExtent l="0" t="0" r="0" b="0"/>
              <wp:wrapNone/>
              <wp:docPr id="2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6800" cy="518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B319D" w:rsidRDefault="00000000">
                          <w:pPr>
                            <w:pStyle w:val="Contedodoquadro"/>
                            <w:spacing w:line="240" w:lineRule="exact"/>
                            <w:jc w:val="center"/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>LOGO PARCEIRO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2" path="m0,0l-2147483645,0l-2147483645,-2147483646l0,-2147483646xe" stroked="f" o:allowincell="f" style="position:absolute;margin-left:341.25pt;margin-top:7.1pt;width:95.75pt;height:40.7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exact" w:line="240" w:before="0" w:after="0"/>
                      <w:ind w:left="0" w:right="0" w:hanging="0"/>
                      <w:jc w:val="center"/>
                      <w:rPr/>
                    </w:pPr>
                    <w:r>
                      <w:rPr>
                        <w:rFonts w:eastAsia="Liberation Serif" w:cs="Liberation Serif"/>
                        <w:b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LOGO PARCEIRO</w:t>
                    </w:r>
                  </w:p>
                </w:txbxContent>
              </v:textbox>
              <w10:wrap type="none"/>
            </v:rect>
          </w:pict>
        </mc:Fallback>
      </mc:AlternateContent>
    </w:r>
  </w:p>
  <w:p w:rsidR="003B319D" w:rsidRDefault="003B319D">
    <w:pPr>
      <w:pStyle w:val="LO-normal"/>
      <w:tabs>
        <w:tab w:val="center" w:pos="4677"/>
        <w:tab w:val="right" w:pos="9355"/>
      </w:tabs>
      <w:rPr>
        <w:color w:val="000000"/>
      </w:rPr>
    </w:pPr>
  </w:p>
  <w:p w:rsidR="003B319D" w:rsidRDefault="003B319D">
    <w:pPr>
      <w:pStyle w:val="LO-normal"/>
      <w:tabs>
        <w:tab w:val="center" w:pos="4677"/>
        <w:tab w:val="right" w:pos="9355"/>
      </w:tabs>
      <w:rPr>
        <w:color w:val="000000"/>
      </w:rPr>
    </w:pPr>
  </w:p>
  <w:p w:rsidR="003B319D" w:rsidRDefault="003B319D">
    <w:pPr>
      <w:pStyle w:val="LO-normal"/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501EF"/>
    <w:multiLevelType w:val="multilevel"/>
    <w:tmpl w:val="CC3CC5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C54AAC"/>
    <w:multiLevelType w:val="multilevel"/>
    <w:tmpl w:val="BF304630"/>
    <w:lvl w:ilvl="0">
      <w:start w:val="1"/>
      <w:numFmt w:val="bullet"/>
      <w:lvlText w:val="l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l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l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169102101">
    <w:abstractNumId w:val="1"/>
  </w:num>
  <w:num w:numId="2" w16cid:durableId="964703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19D"/>
    <w:rsid w:val="0009716F"/>
    <w:rsid w:val="003B319D"/>
    <w:rsid w:val="004075BD"/>
    <w:rsid w:val="00F8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77B211-82CE-4720-86E7-025CACDCE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LO-normal"/>
    <w:next w:val="LO-normal"/>
    <w:uiPriority w:val="9"/>
    <w:qFormat/>
    <w:pPr>
      <w:keepNext/>
      <w:widowControl w:val="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orpodetexto">
    <w:name w:val="Body Text"/>
    <w:basedOn w:val="LO-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LO-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LO-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</w:style>
  <w:style w:type="paragraph" w:customStyle="1" w:styleId="Contedodoquadro">
    <w:name w:val="Conteúdo do quadro"/>
    <w:basedOn w:val="LO-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LO-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LO-normal"/>
    <w:pPr>
      <w:suppressLineNumbers/>
      <w:tabs>
        <w:tab w:val="center" w:pos="4677"/>
        <w:tab w:val="right" w:pos="9355"/>
      </w:tabs>
    </w:pPr>
  </w:style>
  <w:style w:type="paragraph" w:customStyle="1" w:styleId="Contedodatabela">
    <w:name w:val="Conteúdo da tabela"/>
    <w:basedOn w:val="LO-normal"/>
    <w:qFormat/>
    <w:pPr>
      <w:suppressLineNumbers/>
    </w:p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h//62Uqeztq+yd2KncTUC0XpCdA==">CgMxLjAyDmgucmpmNXEwbGY4ejdtMg5oLmY1bzhjYzl4MjB5NTgAciExRzVUaVhQYzFKamw0Z1RDc1JBcXJkNl9fUUJ0NTdsUXA=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1130</Words>
  <Characters>6107</Characters>
  <Application>Microsoft Office Word</Application>
  <DocSecurity>0</DocSecurity>
  <Lines>50</Lines>
  <Paragraphs>14</Paragraphs>
  <ScaleCrop>false</ScaleCrop>
  <Company/>
  <LinksUpToDate>false</LinksUpToDate>
  <CharactersWithSpaces>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Shana Mattos</dc:creator>
  <dc:description/>
  <cp:lastModifiedBy>Shana Mattos</cp:lastModifiedBy>
  <cp:revision>2</cp:revision>
  <dcterms:created xsi:type="dcterms:W3CDTF">2026-05-13T18:08:00Z</dcterms:created>
  <dcterms:modified xsi:type="dcterms:W3CDTF">2026-05-13T18:08:00Z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a Oliveira">
    <vt:lpwstr/>
  </property>
</Properties>
</file>