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text" w:horzAnchor="margin" w:tblpY="-1109"/>
        <w:tblOverlap w:val="never"/>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1E0" w:firstRow="1" w:lastRow="1" w:firstColumn="1" w:lastColumn="1" w:noHBand="0" w:noVBand="0"/>
      </w:tblPr>
      <w:tblGrid>
        <w:gridCol w:w="1017"/>
        <w:gridCol w:w="8769"/>
      </w:tblGrid>
      <w:tr w:rsidR="00437B33" w:rsidTr="003806EF">
        <w:trPr>
          <w:trHeight w:val="2967"/>
        </w:trPr>
        <w:tc>
          <w:tcPr>
            <w:tcW w:w="9786" w:type="dxa"/>
            <w:gridSpan w:val="2"/>
            <w:tcBorders>
              <w:left w:val="single" w:sz="4" w:space="0" w:color="BFBFBF"/>
              <w:right w:val="single" w:sz="4" w:space="0" w:color="BFBFBF"/>
            </w:tcBorders>
            <w:shd w:val="clear" w:color="auto" w:fill="FDFDFD"/>
          </w:tcPr>
          <w:p w:rsidR="00437B33" w:rsidRDefault="003806EF" w:rsidP="003806EF">
            <w:pPr>
              <w:suppressAutoHyphens/>
              <w:autoSpaceDE/>
              <w:autoSpaceDN/>
              <w:jc w:val="center"/>
              <w:rPr>
                <w:rFonts w:ascii="Cambria" w:eastAsia="Arial Unicode MS" w:hAnsi="Cambria"/>
                <w:b/>
                <w:sz w:val="24"/>
                <w:szCs w:val="20"/>
                <w:lang w:bidi="ar-SA"/>
              </w:rPr>
            </w:pPr>
            <w:r>
              <w:rPr>
                <w:rFonts w:ascii="Cambria" w:eastAsia="Arial Unicode MS" w:hAnsi="Cambria"/>
                <w:b/>
                <w:noProof/>
                <w:sz w:val="24"/>
                <w:szCs w:val="20"/>
                <w:lang w:bidi="ar-SA"/>
              </w:rPr>
              <w:drawing>
                <wp:inline distT="0" distB="0" distL="0" distR="0" wp14:anchorId="33E6BA2C" wp14:editId="3581094B">
                  <wp:extent cx="1343025" cy="10858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inline>
              </w:drawing>
            </w:r>
            <w:r w:rsidR="004476FC">
              <w:rPr>
                <w:noProof/>
                <w:sz w:val="24"/>
                <w:lang w:bidi="ar-SA"/>
              </w:rPr>
              <mc:AlternateContent>
                <mc:Choice Requires="wpg">
                  <w:drawing>
                    <wp:anchor distT="0" distB="0" distL="114300" distR="114300" simplePos="0" relativeHeight="251655168" behindDoc="1" locked="0" layoutInCell="1" allowOverlap="1">
                      <wp:simplePos x="0" y="0"/>
                      <wp:positionH relativeFrom="page">
                        <wp:posOffset>720090</wp:posOffset>
                      </wp:positionH>
                      <wp:positionV relativeFrom="paragraph">
                        <wp:posOffset>336550</wp:posOffset>
                      </wp:positionV>
                      <wp:extent cx="6101080" cy="1021080"/>
                      <wp:effectExtent l="0" t="0" r="0" b="63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1021080"/>
                                <a:chOff x="1134" y="530"/>
                                <a:chExt cx="9608" cy="1608"/>
                              </a:xfrm>
                            </wpg:grpSpPr>
                            <wps:wsp>
                              <wps:cNvPr id="12" name="Rectangle 15"/>
                              <wps:cNvSpPr>
                                <a:spLocks noChangeArrowheads="1"/>
                              </wps:cNvSpPr>
                              <wps:spPr bwMode="auto">
                                <a:xfrm>
                                  <a:off x="1134" y="530"/>
                                  <a:ext cx="9608" cy="160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38" y="760"/>
                                  <a:ext cx="1184"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CDFB01" id="Group 13" o:spid="_x0000_s1026" style="position:absolute;margin-left:56.7pt;margin-top:26.5pt;width:480.4pt;height:80.4pt;z-index:-251661312;mso-position-horizontal-relative:page" coordorigin="1134,530" coordsize="9608,1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">
                      <v:rect id="Rectangle 15" o:spid="_x0000_s1027" style="position:absolute;left:1134;top:530;width:9608;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LxMEA&#10;AADbAAAADwAAAGRycy9kb3ducmV2LnhtbERPS2vCQBC+C/6HZQq96aYeiqSuEhSl0EsTS89DdppE&#10;s7Mxu83r17uFgrf5+J6z2Q2mFh21rrKs4GUZgSDOra64UPB1Pi7WIJxH1lhbJgUjOdht57MNxtr2&#10;nFKX+UKEEHYxKii9b2IpXV6SQbe0DXHgfmxr0AfYFlK32IdwU8tVFL1KgxWHhhIb2peUX7Nfo6Aa&#10;T4lPbvaSTDjW+vPjkKXfk1LPT0PyBsLT4B/if/e7DvNX8PdLO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qC8TBAAAA2wAAAA8AAAAAAAAAAAAAAAAAmAIAAGRycy9kb3du&#10;cmV2LnhtbFBLBQYAAAAABAAEAPUAAACGAwAAAAA=&#10;" fillcolor="#fdfdf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238;top:760;width:1184;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MIsTDAAAA2wAAAA8AAABkcnMvZG93bnJldi54bWxET9tqwkAQfRf6D8sU+iJmUwsq0VWkENoi&#10;IiZ+wJAdk9DsbMhuTZqvdwsF3+ZwrrPZDaYRN+pcbVnBaxSDIC6srrlUcMnT2QqE88gaG8uk4Jcc&#10;7LZPkw0m2vZ8plvmSxFC2CWooPK+TaR0RUUGXWRb4sBdbWfQB9iVUnfYh3DTyHkcL6TBmkNDhS29&#10;V1R8Zz9GgTwtz/OP9JBNT2P9lZftcdynXqmX52G/BuFp8A/xv/tTh/lv8PdLOE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wixMMAAADbAAAADwAAAAAAAAAAAAAAAACf&#10;AgAAZHJzL2Rvd25yZXYueG1sUEsFBgAAAAAEAAQA9wAAAI8DAAAAAA==&#10;">
                        <v:imagedata r:id="rId10" o:title=""/>
                      </v:shape>
                      <w10:wrap anchorx="page"/>
                    </v:group>
                  </w:pict>
                </mc:Fallback>
              </mc:AlternateContent>
            </w:r>
          </w:p>
          <w:p w:rsidR="00437B33" w:rsidRPr="00437B33" w:rsidRDefault="00437B33" w:rsidP="003806EF">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Ministério da Educação</w:t>
            </w:r>
          </w:p>
          <w:p w:rsidR="00437B33" w:rsidRPr="00437B33" w:rsidRDefault="00437B33" w:rsidP="003806EF">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Universidade Federal Rural do Rio de Janeiro</w:t>
            </w:r>
          </w:p>
          <w:p w:rsidR="00437B33" w:rsidRDefault="00437B33" w:rsidP="003806EF">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Comissão Permanente de Licitação</w:t>
            </w:r>
          </w:p>
          <w:p w:rsidR="00FB4533" w:rsidRDefault="00FB4533" w:rsidP="003806EF">
            <w:pPr>
              <w:suppressAutoHyphens/>
              <w:autoSpaceDE/>
              <w:autoSpaceDN/>
              <w:jc w:val="center"/>
              <w:rPr>
                <w:rFonts w:ascii="Cambria" w:eastAsia="Arial Unicode MS" w:hAnsi="Cambria"/>
                <w:b/>
                <w:sz w:val="24"/>
                <w:szCs w:val="20"/>
                <w:lang w:bidi="ar-SA"/>
              </w:rPr>
            </w:pPr>
          </w:p>
          <w:p w:rsidR="00437B33" w:rsidRPr="00942F60" w:rsidRDefault="00E421B3" w:rsidP="003806EF">
            <w:pPr>
              <w:pStyle w:val="TableParagraph"/>
              <w:ind w:right="51"/>
              <w:jc w:val="center"/>
              <w:rPr>
                <w:b/>
              </w:rPr>
            </w:pPr>
            <w:r>
              <w:rPr>
                <w:b/>
              </w:rPr>
              <w:t xml:space="preserve"> </w:t>
            </w:r>
            <w:r w:rsidR="00FC573C" w:rsidRPr="00942F60">
              <w:rPr>
                <w:b/>
              </w:rPr>
              <w:t xml:space="preserve"> </w:t>
            </w:r>
            <w:r w:rsidR="00437B33" w:rsidRPr="00942F60">
              <w:rPr>
                <w:b/>
              </w:rPr>
              <w:t xml:space="preserve">EDITAL </w:t>
            </w:r>
            <w:r w:rsidR="006B682D">
              <w:rPr>
                <w:b/>
              </w:rPr>
              <w:t>DE CHAMAMENTO PÚBLICO Nº 0</w:t>
            </w:r>
            <w:r w:rsidR="004E3B0D">
              <w:rPr>
                <w:b/>
              </w:rPr>
              <w:t>1</w:t>
            </w:r>
            <w:r w:rsidR="007378E1">
              <w:rPr>
                <w:b/>
              </w:rPr>
              <w:t>/2019</w:t>
            </w:r>
          </w:p>
          <w:p w:rsidR="00437B33" w:rsidRDefault="00437B33" w:rsidP="003806EF">
            <w:pPr>
              <w:pStyle w:val="TableParagraph"/>
              <w:ind w:right="51"/>
              <w:jc w:val="center"/>
              <w:rPr>
                <w:sz w:val="24"/>
              </w:rPr>
            </w:pPr>
          </w:p>
        </w:tc>
      </w:tr>
      <w:tr w:rsidR="00FA5DF2" w:rsidTr="003806EF">
        <w:trPr>
          <w:trHeight w:val="4262"/>
        </w:trPr>
        <w:tc>
          <w:tcPr>
            <w:tcW w:w="1017" w:type="dxa"/>
            <w:tcBorders>
              <w:left w:val="single" w:sz="4" w:space="0" w:color="BFBFBF"/>
              <w:right w:val="single" w:sz="4" w:space="0" w:color="BFBFBF"/>
            </w:tcBorders>
            <w:shd w:val="clear" w:color="auto" w:fill="FDFDFD"/>
          </w:tcPr>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FA5DF2" w:rsidRDefault="00F4457C" w:rsidP="003806EF">
            <w:pPr>
              <w:pStyle w:val="TableParagraph"/>
              <w:spacing w:before="0"/>
              <w:ind w:left="57"/>
              <w:rPr>
                <w:b/>
                <w:sz w:val="24"/>
              </w:rPr>
            </w:pPr>
            <w:r>
              <w:rPr>
                <w:b/>
                <w:sz w:val="24"/>
              </w:rPr>
              <w:t>Objeto</w:t>
            </w:r>
          </w:p>
        </w:tc>
        <w:tc>
          <w:tcPr>
            <w:tcW w:w="8769" w:type="dxa"/>
            <w:tcBorders>
              <w:left w:val="single" w:sz="4" w:space="0" w:color="BFBFBF"/>
              <w:right w:val="single" w:sz="4" w:space="0" w:color="BFBFBF"/>
            </w:tcBorders>
            <w:shd w:val="clear" w:color="auto" w:fill="FDFDFD"/>
          </w:tcPr>
          <w:p w:rsidR="00FA5DF2" w:rsidRPr="003806EF" w:rsidRDefault="00F4457C" w:rsidP="003806EF">
            <w:pPr>
              <w:pStyle w:val="TableParagraph"/>
              <w:numPr>
                <w:ilvl w:val="0"/>
                <w:numId w:val="11"/>
              </w:numPr>
              <w:spacing w:before="0"/>
              <w:ind w:left="433" w:right="51" w:hanging="284"/>
              <w:jc w:val="both"/>
              <w:rPr>
                <w:sz w:val="24"/>
                <w:szCs w:val="24"/>
              </w:rPr>
            </w:pPr>
            <w:r w:rsidRPr="003806EF">
              <w:rPr>
                <w:sz w:val="24"/>
                <w:szCs w:val="24"/>
              </w:rPr>
              <w:t xml:space="preserve">O presente Chamamento Público tem por objetivo a seleção de Instituições privadas, com ou sem fins lucrativos, que comprovem experiência em projetos de eficiência energética e enquadrem-se nas atividades desenvolvidas </w:t>
            </w:r>
            <w:r w:rsidRPr="006978D5">
              <w:rPr>
                <w:sz w:val="24"/>
                <w:szCs w:val="24"/>
              </w:rPr>
              <w:t>por Empresas de Serviços de Conservaçã</w:t>
            </w:r>
            <w:r w:rsidR="007D77E4" w:rsidRPr="006978D5">
              <w:rPr>
                <w:sz w:val="24"/>
                <w:szCs w:val="24"/>
              </w:rPr>
              <w:t>o de Energia – ESCO</w:t>
            </w:r>
            <w:r w:rsidR="004434C8" w:rsidRPr="006978D5">
              <w:rPr>
                <w:sz w:val="24"/>
                <w:szCs w:val="24"/>
              </w:rPr>
              <w:t>s</w:t>
            </w:r>
            <w:r w:rsidR="00DE0C7C">
              <w:rPr>
                <w:sz w:val="24"/>
                <w:szCs w:val="24"/>
              </w:rPr>
              <w:t>,</w:t>
            </w:r>
            <w:r w:rsidR="00DE0C7C" w:rsidRPr="00FF7C47">
              <w:rPr>
                <w:sz w:val="24"/>
              </w:rPr>
              <w:t xml:space="preserve"> Empresas de Engenharia ou Fabricantes de Equipamentos Eficientes.</w:t>
            </w:r>
            <w:r w:rsidR="00DE0C7C">
              <w:rPr>
                <w:sz w:val="24"/>
              </w:rPr>
              <w:t xml:space="preserve"> </w:t>
            </w:r>
            <w:r w:rsidRPr="006978D5">
              <w:rPr>
                <w:sz w:val="24"/>
                <w:szCs w:val="24"/>
              </w:rPr>
              <w:t>– interessadas em realizar o diagnóstico de eficiência energética</w:t>
            </w:r>
            <w:r w:rsidR="001526D8" w:rsidRPr="006978D5">
              <w:rPr>
                <w:sz w:val="24"/>
                <w:szCs w:val="24"/>
              </w:rPr>
              <w:t>, de forma a promover o uso eficiente e racional da energia elétrica na UFRRJ</w:t>
            </w:r>
            <w:r w:rsidRPr="006978D5">
              <w:rPr>
                <w:sz w:val="24"/>
                <w:szCs w:val="24"/>
              </w:rPr>
              <w:t xml:space="preserve">, </w:t>
            </w:r>
            <w:r w:rsidR="004939DC" w:rsidRPr="006978D5">
              <w:rPr>
                <w:sz w:val="24"/>
                <w:szCs w:val="24"/>
              </w:rPr>
              <w:t xml:space="preserve"> harmonizando-se com a</w:t>
            </w:r>
            <w:r w:rsidR="00963B8A" w:rsidRPr="006978D5">
              <w:rPr>
                <w:sz w:val="24"/>
                <w:szCs w:val="24"/>
              </w:rPr>
              <w:t xml:space="preserve"> implantação</w:t>
            </w:r>
            <w:r w:rsidRPr="006978D5">
              <w:rPr>
                <w:sz w:val="24"/>
                <w:szCs w:val="24"/>
              </w:rPr>
              <w:t xml:space="preserve"> </w:t>
            </w:r>
            <w:r w:rsidR="00963B8A" w:rsidRPr="006978D5">
              <w:rPr>
                <w:sz w:val="24"/>
                <w:szCs w:val="24"/>
              </w:rPr>
              <w:t>d</w:t>
            </w:r>
            <w:r w:rsidRPr="006978D5">
              <w:rPr>
                <w:sz w:val="24"/>
                <w:szCs w:val="24"/>
              </w:rPr>
              <w:t>o Programa de Eficiência Energética</w:t>
            </w:r>
            <w:r w:rsidRPr="003806EF">
              <w:rPr>
                <w:sz w:val="24"/>
                <w:szCs w:val="24"/>
              </w:rPr>
              <w:t xml:space="preserve"> – PEE,</w:t>
            </w:r>
            <w:r w:rsidR="00963B8A" w:rsidRPr="003806EF">
              <w:rPr>
                <w:sz w:val="24"/>
                <w:szCs w:val="24"/>
              </w:rPr>
              <w:t xml:space="preserve"> </w:t>
            </w:r>
            <w:r w:rsidRPr="003806EF">
              <w:rPr>
                <w:sz w:val="24"/>
                <w:szCs w:val="24"/>
              </w:rPr>
              <w:t xml:space="preserve"> regulado pela Agência Nacional de Energia Elétrica – ANEEL, com</w:t>
            </w:r>
            <w:r w:rsidR="001526D8" w:rsidRPr="003806EF">
              <w:rPr>
                <w:sz w:val="24"/>
                <w:szCs w:val="24"/>
              </w:rPr>
              <w:t xml:space="preserve"> a</w:t>
            </w:r>
            <w:r w:rsidRPr="003806EF">
              <w:rPr>
                <w:sz w:val="24"/>
                <w:szCs w:val="24"/>
              </w:rPr>
              <w:t xml:space="preserve"> apresentação de Projeto de Eficiência Energética junto à </w:t>
            </w:r>
            <w:r w:rsidR="004434C8" w:rsidRPr="003806EF">
              <w:rPr>
                <w:sz w:val="24"/>
                <w:szCs w:val="24"/>
              </w:rPr>
              <w:t>LIGHT e ANEL</w:t>
            </w:r>
            <w:r w:rsidRPr="003806EF">
              <w:rPr>
                <w:sz w:val="24"/>
                <w:szCs w:val="24"/>
              </w:rPr>
              <w:t xml:space="preserve"> acompanhando-o até execução final, se for o caso, em atendimento à chamada pública </w:t>
            </w:r>
            <w:r w:rsidR="001526D8" w:rsidRPr="003806EF">
              <w:rPr>
                <w:sz w:val="24"/>
                <w:szCs w:val="24"/>
              </w:rPr>
              <w:t xml:space="preserve">realizada pelas </w:t>
            </w:r>
            <w:r w:rsidRPr="003806EF">
              <w:rPr>
                <w:sz w:val="24"/>
                <w:szCs w:val="24"/>
              </w:rPr>
              <w:t>concessionária</w:t>
            </w:r>
            <w:r w:rsidR="001526D8" w:rsidRPr="003806EF">
              <w:rPr>
                <w:sz w:val="24"/>
                <w:szCs w:val="24"/>
              </w:rPr>
              <w:t>s e permissionárias</w:t>
            </w:r>
            <w:r w:rsidRPr="003806EF">
              <w:rPr>
                <w:sz w:val="24"/>
                <w:szCs w:val="24"/>
              </w:rPr>
              <w:t xml:space="preserve"> no ano de</w:t>
            </w:r>
            <w:r w:rsidRPr="003806EF">
              <w:rPr>
                <w:spacing w:val="-3"/>
                <w:sz w:val="24"/>
                <w:szCs w:val="24"/>
              </w:rPr>
              <w:t xml:space="preserve"> </w:t>
            </w:r>
            <w:r w:rsidR="009060A3" w:rsidRPr="003806EF">
              <w:rPr>
                <w:sz w:val="24"/>
                <w:szCs w:val="24"/>
              </w:rPr>
              <w:t>2019</w:t>
            </w:r>
            <w:r w:rsidR="00FC1B1C">
              <w:rPr>
                <w:sz w:val="24"/>
                <w:szCs w:val="24"/>
              </w:rPr>
              <w:t xml:space="preserve"> e 2020</w:t>
            </w:r>
            <w:r w:rsidRPr="003806EF">
              <w:rPr>
                <w:sz w:val="24"/>
                <w:szCs w:val="24"/>
              </w:rPr>
              <w:t>.</w:t>
            </w:r>
            <w:r w:rsidR="001526D8" w:rsidRPr="003806EF">
              <w:rPr>
                <w:sz w:val="24"/>
                <w:szCs w:val="24"/>
              </w:rPr>
              <w:t xml:space="preserve"> </w:t>
            </w:r>
          </w:p>
          <w:p w:rsidR="004434C8" w:rsidRPr="003806EF" w:rsidRDefault="004434C8" w:rsidP="003806EF">
            <w:pPr>
              <w:pStyle w:val="TableParagraph"/>
              <w:numPr>
                <w:ilvl w:val="0"/>
                <w:numId w:val="11"/>
              </w:numPr>
              <w:spacing w:before="0"/>
              <w:ind w:left="433" w:right="51" w:hanging="284"/>
              <w:jc w:val="both"/>
              <w:rPr>
                <w:sz w:val="24"/>
                <w:szCs w:val="24"/>
              </w:rPr>
            </w:pPr>
            <w:r w:rsidRPr="003806EF">
              <w:rPr>
                <w:sz w:val="24"/>
                <w:szCs w:val="24"/>
              </w:rPr>
              <w:t>A UFRRJ mantém diversos campus que são atendidos pela concessionária Enel, Estação de Bio</w:t>
            </w:r>
            <w:r w:rsidR="004939DC" w:rsidRPr="003806EF">
              <w:rPr>
                <w:sz w:val="24"/>
                <w:szCs w:val="24"/>
              </w:rPr>
              <w:t>logia Marinha de Itacuruçá e o campus C</w:t>
            </w:r>
            <w:r w:rsidRPr="003806EF">
              <w:rPr>
                <w:sz w:val="24"/>
                <w:szCs w:val="24"/>
              </w:rPr>
              <w:t>ampos dos Goytacazes e principalmente alimentado pela concessionária Light, mais de 100 unidades consumidoras divididas entre baixa e média tensão em sua maioria no município de Seropédica, Três Rios, Centro do Rio e Nova Iguaçu.</w:t>
            </w:r>
          </w:p>
          <w:p w:rsidR="004434C8" w:rsidRDefault="00942F60" w:rsidP="003806EF">
            <w:pPr>
              <w:pStyle w:val="TableParagraph"/>
              <w:tabs>
                <w:tab w:val="left" w:pos="2250"/>
              </w:tabs>
              <w:spacing w:before="0"/>
              <w:ind w:right="51"/>
              <w:jc w:val="both"/>
              <w:rPr>
                <w:sz w:val="24"/>
              </w:rPr>
            </w:pPr>
            <w:r>
              <w:rPr>
                <w:sz w:val="24"/>
              </w:rPr>
              <w:tab/>
            </w:r>
          </w:p>
        </w:tc>
      </w:tr>
      <w:tr w:rsidR="00FA5DF2" w:rsidTr="003806EF">
        <w:trPr>
          <w:trHeight w:val="506"/>
        </w:trPr>
        <w:tc>
          <w:tcPr>
            <w:tcW w:w="9786" w:type="dxa"/>
            <w:gridSpan w:val="2"/>
            <w:tcBorders>
              <w:left w:val="single" w:sz="4" w:space="0" w:color="BFBFBF"/>
              <w:right w:val="single" w:sz="4" w:space="0" w:color="BFBFBF"/>
            </w:tcBorders>
            <w:shd w:val="clear" w:color="auto" w:fill="FDFDFD"/>
          </w:tcPr>
          <w:p w:rsidR="00FA5DF2" w:rsidRDefault="00F4457C" w:rsidP="003806EF">
            <w:pPr>
              <w:pStyle w:val="TableParagraph"/>
              <w:spacing w:before="0"/>
              <w:ind w:left="1785"/>
              <w:rPr>
                <w:b/>
                <w:sz w:val="24"/>
              </w:rPr>
            </w:pPr>
            <w:r>
              <w:rPr>
                <w:b/>
                <w:sz w:val="24"/>
              </w:rPr>
              <w:t>SESSÃO PÚBLICA DE ABERTURA DOS ENVELOPES</w:t>
            </w:r>
          </w:p>
        </w:tc>
      </w:tr>
      <w:tr w:rsidR="00FA5DF2" w:rsidTr="003806EF">
        <w:trPr>
          <w:trHeight w:val="317"/>
        </w:trPr>
        <w:tc>
          <w:tcPr>
            <w:tcW w:w="1017" w:type="dxa"/>
            <w:tcBorders>
              <w:left w:val="single" w:sz="4" w:space="0" w:color="BFBFBF"/>
              <w:right w:val="single" w:sz="4" w:space="0" w:color="BFBFBF"/>
            </w:tcBorders>
            <w:shd w:val="clear" w:color="auto" w:fill="FDFDFD"/>
          </w:tcPr>
          <w:p w:rsidR="00FA5DF2" w:rsidRDefault="00F4457C" w:rsidP="003806EF">
            <w:pPr>
              <w:pStyle w:val="TableParagraph"/>
              <w:spacing w:before="0"/>
              <w:ind w:left="57"/>
              <w:rPr>
                <w:b/>
                <w:sz w:val="24"/>
              </w:rPr>
            </w:pPr>
            <w:r>
              <w:rPr>
                <w:b/>
                <w:sz w:val="24"/>
              </w:rPr>
              <w:t>Dia</w:t>
            </w:r>
          </w:p>
        </w:tc>
        <w:tc>
          <w:tcPr>
            <w:tcW w:w="8769" w:type="dxa"/>
            <w:tcBorders>
              <w:left w:val="single" w:sz="4" w:space="0" w:color="BFBFBF"/>
              <w:right w:val="single" w:sz="4" w:space="0" w:color="BFBFBF"/>
            </w:tcBorders>
            <w:shd w:val="clear" w:color="auto" w:fill="FDFDFD"/>
          </w:tcPr>
          <w:p w:rsidR="00FA5DF2" w:rsidRPr="006B682D" w:rsidRDefault="006B682D" w:rsidP="003806EF">
            <w:pPr>
              <w:pStyle w:val="TableParagraph"/>
              <w:spacing w:before="0"/>
              <w:rPr>
                <w:sz w:val="24"/>
              </w:rPr>
            </w:pPr>
            <w:r w:rsidRPr="006B682D">
              <w:rPr>
                <w:sz w:val="24"/>
              </w:rPr>
              <w:t>11//03</w:t>
            </w:r>
            <w:r w:rsidR="00B46D7A" w:rsidRPr="006B682D">
              <w:rPr>
                <w:sz w:val="24"/>
              </w:rPr>
              <w:t>/2019</w:t>
            </w:r>
          </w:p>
        </w:tc>
      </w:tr>
      <w:tr w:rsidR="00FA5DF2" w:rsidTr="003806EF">
        <w:trPr>
          <w:trHeight w:val="317"/>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Hora</w:t>
            </w:r>
          </w:p>
        </w:tc>
        <w:tc>
          <w:tcPr>
            <w:tcW w:w="8769" w:type="dxa"/>
            <w:tcBorders>
              <w:left w:val="single" w:sz="4" w:space="0" w:color="BFBFBF"/>
              <w:right w:val="single" w:sz="4" w:space="0" w:color="BFBFBF"/>
            </w:tcBorders>
            <w:shd w:val="clear" w:color="auto" w:fill="FDFDFD"/>
          </w:tcPr>
          <w:p w:rsidR="00FA5DF2" w:rsidRPr="006B682D" w:rsidRDefault="00F4457C" w:rsidP="003806EF">
            <w:pPr>
              <w:pStyle w:val="TableParagraph"/>
              <w:rPr>
                <w:sz w:val="24"/>
              </w:rPr>
            </w:pPr>
            <w:r w:rsidRPr="006B682D">
              <w:rPr>
                <w:sz w:val="24"/>
              </w:rPr>
              <w:t>10:00 h</w:t>
            </w:r>
          </w:p>
        </w:tc>
      </w:tr>
      <w:tr w:rsidR="00FA5DF2" w:rsidTr="003806EF">
        <w:trPr>
          <w:trHeight w:val="775"/>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Local</w:t>
            </w:r>
          </w:p>
        </w:tc>
        <w:tc>
          <w:tcPr>
            <w:tcW w:w="8769" w:type="dxa"/>
            <w:tcBorders>
              <w:left w:val="single" w:sz="4" w:space="0" w:color="BFBFBF"/>
              <w:right w:val="single" w:sz="4" w:space="0" w:color="BFBFBF"/>
            </w:tcBorders>
            <w:shd w:val="clear" w:color="auto" w:fill="FDFDFD"/>
          </w:tcPr>
          <w:p w:rsidR="00FA5DF2" w:rsidRPr="00CD168D" w:rsidRDefault="00B826DB" w:rsidP="008B4F20">
            <w:pPr>
              <w:pStyle w:val="TableParagraph"/>
              <w:ind w:right="46"/>
              <w:jc w:val="both"/>
              <w:rPr>
                <w:sz w:val="23"/>
                <w:szCs w:val="23"/>
              </w:rPr>
            </w:pPr>
            <w:r w:rsidRPr="00CD168D">
              <w:rPr>
                <w:sz w:val="23"/>
                <w:szCs w:val="23"/>
              </w:rPr>
              <w:t xml:space="preserve">Universidade Federal Rural do Rio de Janeiro, </w:t>
            </w:r>
            <w:r w:rsidR="008B4F20">
              <w:rPr>
                <w:sz w:val="23"/>
                <w:szCs w:val="23"/>
              </w:rPr>
              <w:t xml:space="preserve">DMSA </w:t>
            </w:r>
            <w:r w:rsidR="00F4457C" w:rsidRPr="00CD168D">
              <w:rPr>
                <w:sz w:val="23"/>
                <w:szCs w:val="23"/>
              </w:rPr>
              <w:t>-</w:t>
            </w:r>
            <w:r w:rsidR="00DD2BFC" w:rsidRPr="00CD168D">
              <w:rPr>
                <w:sz w:val="23"/>
                <w:szCs w:val="23"/>
              </w:rPr>
              <w:t xml:space="preserve"> Rodovia BR 465 - km 07, sala 21 do Pavilhão Central – Seropédica - RJ, CEP 23890-000</w:t>
            </w:r>
            <w:r w:rsidR="00F4457C" w:rsidRPr="00CD168D">
              <w:rPr>
                <w:sz w:val="23"/>
                <w:szCs w:val="23"/>
              </w:rPr>
              <w:t>.</w:t>
            </w:r>
          </w:p>
        </w:tc>
      </w:tr>
      <w:tr w:rsidR="00FA5DF2" w:rsidTr="003806EF">
        <w:trPr>
          <w:trHeight w:val="485"/>
        </w:trPr>
        <w:tc>
          <w:tcPr>
            <w:tcW w:w="9786" w:type="dxa"/>
            <w:gridSpan w:val="2"/>
            <w:tcBorders>
              <w:left w:val="single" w:sz="4" w:space="0" w:color="BFBFBF"/>
              <w:right w:val="single" w:sz="4" w:space="0" w:color="BFBFBF"/>
            </w:tcBorders>
            <w:shd w:val="clear" w:color="auto" w:fill="FDFDFD"/>
          </w:tcPr>
          <w:p w:rsidR="00FA5DF2" w:rsidRPr="00CD168D" w:rsidRDefault="00F4457C" w:rsidP="003806EF">
            <w:pPr>
              <w:pStyle w:val="TableParagraph"/>
              <w:spacing w:before="153"/>
              <w:ind w:left="513"/>
              <w:rPr>
                <w:b/>
                <w:sz w:val="24"/>
              </w:rPr>
            </w:pPr>
            <w:r w:rsidRPr="00CD168D">
              <w:rPr>
                <w:b/>
                <w:sz w:val="24"/>
              </w:rPr>
              <w:t>LOCAL, DIAS E HORÁRIOS PARA LEITURA OU OBTENÇÃO DESTE EDITAL</w:t>
            </w:r>
          </w:p>
        </w:tc>
      </w:tr>
      <w:tr w:rsidR="00FA5DF2" w:rsidTr="003806EF">
        <w:trPr>
          <w:trHeight w:val="317"/>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Dia</w:t>
            </w:r>
          </w:p>
        </w:tc>
        <w:tc>
          <w:tcPr>
            <w:tcW w:w="8769" w:type="dxa"/>
            <w:tcBorders>
              <w:left w:val="single" w:sz="4" w:space="0" w:color="BFBFBF"/>
              <w:right w:val="single" w:sz="4" w:space="0" w:color="BFBFBF"/>
            </w:tcBorders>
            <w:shd w:val="clear" w:color="auto" w:fill="FDFDFD"/>
          </w:tcPr>
          <w:p w:rsidR="00FA5DF2" w:rsidRPr="00CD168D" w:rsidRDefault="00F4457C" w:rsidP="003806EF">
            <w:pPr>
              <w:pStyle w:val="TableParagraph"/>
              <w:rPr>
                <w:sz w:val="24"/>
              </w:rPr>
            </w:pPr>
            <w:r w:rsidRPr="00CD168D">
              <w:rPr>
                <w:sz w:val="24"/>
              </w:rPr>
              <w:t>Segunda a sexta-feira</w:t>
            </w:r>
          </w:p>
        </w:tc>
      </w:tr>
      <w:tr w:rsidR="00FA5DF2" w:rsidTr="003806EF">
        <w:trPr>
          <w:trHeight w:val="316"/>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Hora</w:t>
            </w:r>
          </w:p>
        </w:tc>
        <w:tc>
          <w:tcPr>
            <w:tcW w:w="8769" w:type="dxa"/>
            <w:tcBorders>
              <w:left w:val="single" w:sz="4" w:space="0" w:color="BFBFBF"/>
              <w:right w:val="single" w:sz="4" w:space="0" w:color="BFBFBF"/>
            </w:tcBorders>
            <w:shd w:val="clear" w:color="auto" w:fill="FDFDFD"/>
          </w:tcPr>
          <w:p w:rsidR="00FA5DF2" w:rsidRPr="00CD168D" w:rsidRDefault="00F4457C" w:rsidP="003806EF">
            <w:pPr>
              <w:pStyle w:val="TableParagraph"/>
              <w:rPr>
                <w:sz w:val="24"/>
              </w:rPr>
            </w:pPr>
            <w:r w:rsidRPr="00CD168D">
              <w:rPr>
                <w:sz w:val="24"/>
              </w:rPr>
              <w:t>Das 8h às 16h – horário de Brasília-DF</w:t>
            </w:r>
          </w:p>
        </w:tc>
      </w:tr>
      <w:tr w:rsidR="00FA5DF2" w:rsidTr="003806EF">
        <w:trPr>
          <w:trHeight w:val="1006"/>
        </w:trPr>
        <w:tc>
          <w:tcPr>
            <w:tcW w:w="1017" w:type="dxa"/>
            <w:tcBorders>
              <w:left w:val="single" w:sz="4" w:space="0" w:color="BFBFBF"/>
              <w:right w:val="single" w:sz="4" w:space="0" w:color="BFBFBF"/>
            </w:tcBorders>
            <w:shd w:val="clear" w:color="auto" w:fill="FDFDFD"/>
          </w:tcPr>
          <w:p w:rsidR="00FA5DF2" w:rsidRDefault="00FA5DF2" w:rsidP="003806EF">
            <w:pPr>
              <w:pStyle w:val="TableParagraph"/>
              <w:spacing w:before="0"/>
              <w:ind w:left="0"/>
              <w:rPr>
                <w:b/>
                <w:sz w:val="26"/>
              </w:rPr>
            </w:pPr>
          </w:p>
          <w:p w:rsidR="00FA5DF2" w:rsidRDefault="00F4457C" w:rsidP="003806EF">
            <w:pPr>
              <w:pStyle w:val="TableParagraph"/>
              <w:spacing w:before="166"/>
              <w:ind w:left="57"/>
              <w:rPr>
                <w:b/>
                <w:sz w:val="24"/>
              </w:rPr>
            </w:pPr>
            <w:r>
              <w:rPr>
                <w:b/>
                <w:sz w:val="24"/>
              </w:rPr>
              <w:t>Local</w:t>
            </w:r>
          </w:p>
        </w:tc>
        <w:tc>
          <w:tcPr>
            <w:tcW w:w="8769" w:type="dxa"/>
            <w:tcBorders>
              <w:left w:val="single" w:sz="4" w:space="0" w:color="BFBFBF"/>
              <w:right w:val="single" w:sz="4" w:space="0" w:color="BFBFBF"/>
            </w:tcBorders>
            <w:shd w:val="clear" w:color="auto" w:fill="FDFDFD"/>
          </w:tcPr>
          <w:p w:rsidR="00FA5DF2" w:rsidRPr="00CD168D" w:rsidRDefault="00B826DB" w:rsidP="003806EF">
            <w:pPr>
              <w:pStyle w:val="TableParagraph"/>
              <w:ind w:right="43"/>
              <w:jc w:val="both"/>
              <w:rPr>
                <w:sz w:val="23"/>
                <w:szCs w:val="23"/>
              </w:rPr>
            </w:pPr>
            <w:r w:rsidRPr="00CD168D">
              <w:rPr>
                <w:sz w:val="23"/>
                <w:szCs w:val="23"/>
              </w:rPr>
              <w:t xml:space="preserve">Universidade Federal Rural do Rio de Janeiro, </w:t>
            </w:r>
            <w:r w:rsidR="00C94D58" w:rsidRPr="00CD168D">
              <w:rPr>
                <w:sz w:val="23"/>
                <w:szCs w:val="23"/>
              </w:rPr>
              <w:t>Comissão Permanente de Licitações - Departamento de Materiais e Serviços Auxiliares - DMSA localizada na Rodovia BR 465 - km 07, sala 21 do Pavilhão Central – Seropédica - RJ, CEP 23890-000.</w:t>
            </w:r>
          </w:p>
        </w:tc>
      </w:tr>
      <w:tr w:rsidR="00FA5DF2" w:rsidTr="003806EF">
        <w:trPr>
          <w:trHeight w:val="506"/>
        </w:trPr>
        <w:tc>
          <w:tcPr>
            <w:tcW w:w="1017" w:type="dxa"/>
            <w:tcBorders>
              <w:left w:val="single" w:sz="4" w:space="0" w:color="BFBFBF"/>
              <w:right w:val="single" w:sz="4" w:space="0" w:color="BFBFBF"/>
            </w:tcBorders>
            <w:shd w:val="clear" w:color="auto" w:fill="FDFDFD"/>
          </w:tcPr>
          <w:p w:rsidR="00FA5DF2" w:rsidRDefault="00F4457C" w:rsidP="003806EF">
            <w:pPr>
              <w:pStyle w:val="TableParagraph"/>
              <w:spacing w:before="167"/>
              <w:ind w:left="57"/>
              <w:rPr>
                <w:b/>
                <w:sz w:val="24"/>
              </w:rPr>
            </w:pPr>
            <w:r>
              <w:rPr>
                <w:b/>
                <w:sz w:val="24"/>
              </w:rPr>
              <w:t>Anexos</w:t>
            </w:r>
          </w:p>
        </w:tc>
        <w:tc>
          <w:tcPr>
            <w:tcW w:w="8769" w:type="dxa"/>
            <w:tcBorders>
              <w:left w:val="single" w:sz="4" w:space="0" w:color="BFBFBF"/>
              <w:right w:val="single" w:sz="4" w:space="0" w:color="BFBFBF"/>
            </w:tcBorders>
            <w:shd w:val="clear" w:color="auto" w:fill="FDFDFD"/>
          </w:tcPr>
          <w:p w:rsidR="00FA5DF2" w:rsidRPr="00CD168D" w:rsidRDefault="00F4457C" w:rsidP="003806EF">
            <w:pPr>
              <w:pStyle w:val="TableParagraph"/>
              <w:spacing w:before="52"/>
              <w:ind w:right="41"/>
            </w:pPr>
            <w:r w:rsidRPr="00CD168D">
              <w:t xml:space="preserve">I – Minuta do Termo de </w:t>
            </w:r>
            <w:r w:rsidR="00DE2835" w:rsidRPr="008A389B">
              <w:t>Cooperação</w:t>
            </w:r>
            <w:r w:rsidRPr="00CD168D">
              <w:t>; II – Modelo de Requerimento de Inscrição; III – Especificação do Objeto.</w:t>
            </w:r>
          </w:p>
        </w:tc>
      </w:tr>
      <w:tr w:rsidR="00FA5DF2" w:rsidTr="003806EF">
        <w:trPr>
          <w:trHeight w:val="64"/>
        </w:trPr>
        <w:tc>
          <w:tcPr>
            <w:tcW w:w="9786" w:type="dxa"/>
            <w:gridSpan w:val="2"/>
            <w:tcBorders>
              <w:left w:val="single" w:sz="4" w:space="0" w:color="BFBFBF"/>
              <w:right w:val="single" w:sz="4" w:space="0" w:color="BFBFBF"/>
            </w:tcBorders>
            <w:shd w:val="clear" w:color="auto" w:fill="FDFDFD"/>
          </w:tcPr>
          <w:p w:rsidR="00513F2A" w:rsidRPr="00CD168D" w:rsidRDefault="00F4457C" w:rsidP="003806EF">
            <w:pPr>
              <w:pStyle w:val="TableParagraph"/>
              <w:ind w:left="174"/>
            </w:pPr>
            <w:r w:rsidRPr="00CD168D">
              <w:t>Retire o ed</w:t>
            </w:r>
            <w:r w:rsidR="00513F2A" w:rsidRPr="00CD168D">
              <w:t xml:space="preserve">ital gratuitamente pelo portal: </w:t>
            </w:r>
            <w:r w:rsidR="006B682D" w:rsidRPr="00CD168D">
              <w:t>http://portal.ufrrj.br/</w:t>
            </w:r>
            <w:hyperlink r:id="rId11" w:history="1"/>
            <w:r w:rsidR="00513F2A" w:rsidRPr="00CD168D">
              <w:rPr>
                <w:bCs/>
                <w:lang w:val="pt-PT"/>
              </w:rPr>
              <w:t>)</w:t>
            </w:r>
            <w:r w:rsidR="00513F2A" w:rsidRPr="00CD168D">
              <w:t xml:space="preserve"> ou por meio de CD, DVD ou </w:t>
            </w:r>
            <w:r w:rsidR="00513F2A" w:rsidRPr="00CD168D">
              <w:rPr>
                <w:i/>
              </w:rPr>
              <w:t>pendrive</w:t>
            </w:r>
            <w:r w:rsidR="00513F2A" w:rsidRPr="00CD168D">
              <w:t xml:space="preserve">, junto à Comissão Permanente de Licitação, </w:t>
            </w:r>
            <w:r w:rsidR="00513F2A" w:rsidRPr="00CD168D">
              <w:rPr>
                <w:bCs/>
                <w:lang w:val="pt-PT"/>
              </w:rPr>
              <w:t>na Sala 21 do Pavilhão Central da UFRRJ, situado à BR 465 - km 07, Seropédica/RJ, nos dias úteis de 09h as 11h e de 13h as 16h</w:t>
            </w:r>
            <w:r w:rsidR="00513F2A" w:rsidRPr="00CD168D">
              <w:t>.</w:t>
            </w:r>
          </w:p>
          <w:p w:rsidR="00FA5DF2" w:rsidRPr="00CD168D" w:rsidRDefault="00FA5DF2" w:rsidP="003806EF">
            <w:pPr>
              <w:pStyle w:val="TableParagraph"/>
              <w:ind w:left="1675"/>
              <w:rPr>
                <w:b/>
                <w:sz w:val="24"/>
              </w:rPr>
            </w:pPr>
          </w:p>
        </w:tc>
      </w:tr>
    </w:tbl>
    <w:p w:rsidR="00FA5DF2" w:rsidRDefault="00951ED2">
      <w:pPr>
        <w:pStyle w:val="Corpodetexto"/>
        <w:rPr>
          <w:b/>
          <w:sz w:val="20"/>
        </w:rPr>
      </w:pPr>
      <w:r>
        <w:rPr>
          <w:b/>
          <w:sz w:val="20"/>
        </w:rPr>
        <w:br w:type="textWrapping" w:clear="all"/>
      </w:r>
    </w:p>
    <w:p w:rsidR="003806EF" w:rsidRDefault="003806EF">
      <w:pPr>
        <w:pStyle w:val="Corpodetexto"/>
        <w:rPr>
          <w:b/>
          <w:sz w:val="20"/>
        </w:rPr>
      </w:pPr>
    </w:p>
    <w:p w:rsidR="00951ED2" w:rsidRDefault="00951ED2" w:rsidP="00951ED2">
      <w:pPr>
        <w:tabs>
          <w:tab w:val="left" w:pos="6750"/>
        </w:tabs>
        <w:rPr>
          <w:sz w:val="19"/>
        </w:rPr>
      </w:pPr>
    </w:p>
    <w:p w:rsidR="006D697B" w:rsidRDefault="006D697B">
      <w:pPr>
        <w:pStyle w:val="Corpodetexto"/>
        <w:rPr>
          <w:sz w:val="20"/>
        </w:rPr>
      </w:pPr>
      <w:r>
        <w:rPr>
          <w:noProof/>
          <w:sz w:val="20"/>
          <w:lang w:bidi="ar-SA"/>
        </w:rPr>
        <w:lastRenderedPageBreak/>
        <w:drawing>
          <wp:anchor distT="0" distB="0" distL="114300" distR="114300" simplePos="0" relativeHeight="251663360" behindDoc="0" locked="0" layoutInCell="1" allowOverlap="1">
            <wp:simplePos x="0" y="0"/>
            <wp:positionH relativeFrom="column">
              <wp:posOffset>2667000</wp:posOffset>
            </wp:positionH>
            <wp:positionV relativeFrom="paragraph">
              <wp:posOffset>47625</wp:posOffset>
            </wp:positionV>
            <wp:extent cx="890270" cy="112204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270" cy="1122045"/>
                    </a:xfrm>
                    <a:prstGeom prst="rect">
                      <a:avLst/>
                    </a:prstGeom>
                    <a:noFill/>
                  </pic:spPr>
                </pic:pic>
              </a:graphicData>
            </a:graphic>
          </wp:anchor>
        </w:drawing>
      </w:r>
      <w:r w:rsidR="003806EF">
        <w:rPr>
          <w:sz w:val="20"/>
        </w:rPr>
        <w:br w:type="textWrapping" w:clear="all"/>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Ministério da Educação</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Universidade Federal Rural do Rio de Janeiro</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978D5">
        <w:rPr>
          <w:rFonts w:ascii="Cambria" w:eastAsia="Arial Unicode MS" w:hAnsi="Cambria"/>
          <w:b/>
          <w:sz w:val="24"/>
          <w:szCs w:val="20"/>
          <w:lang w:bidi="ar-SA"/>
        </w:rPr>
        <w:t>Pró-Reitoria de Assuntos Financeiros</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Departamento de Materiais e Serviços Auxiliares</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Comissão Permanente de Licitação</w:t>
      </w:r>
    </w:p>
    <w:p w:rsidR="006D697B" w:rsidRPr="006D697B" w:rsidRDefault="006D697B" w:rsidP="006D697B">
      <w:pPr>
        <w:suppressAutoHyphens/>
        <w:autoSpaceDE/>
        <w:autoSpaceDN/>
        <w:jc w:val="center"/>
        <w:rPr>
          <w:rFonts w:ascii="Cambria" w:eastAsia="Arial Unicode MS" w:hAnsi="Cambria"/>
          <w:b/>
          <w:sz w:val="24"/>
          <w:szCs w:val="20"/>
          <w:lang w:bidi="ar-SA"/>
        </w:rPr>
      </w:pPr>
    </w:p>
    <w:p w:rsidR="006D697B" w:rsidRPr="006D697B" w:rsidRDefault="006D697B" w:rsidP="006D697B">
      <w:pPr>
        <w:suppressAutoHyphens/>
        <w:autoSpaceDE/>
        <w:autoSpaceDN/>
        <w:spacing w:line="276" w:lineRule="auto"/>
        <w:ind w:right="-1"/>
        <w:jc w:val="center"/>
        <w:rPr>
          <w:rFonts w:ascii="Cambria" w:eastAsia="Arial Unicode MS" w:hAnsi="Cambria"/>
          <w:b/>
          <w:bCs/>
          <w:color w:val="000000"/>
          <w:sz w:val="20"/>
          <w:szCs w:val="20"/>
          <w:lang w:bidi="ar-SA"/>
        </w:rPr>
      </w:pPr>
    </w:p>
    <w:p w:rsidR="006D697B" w:rsidRPr="006D697B" w:rsidRDefault="00E421B3" w:rsidP="006D697B">
      <w:pPr>
        <w:suppressAutoHyphens/>
        <w:autoSpaceDE/>
        <w:autoSpaceDN/>
        <w:ind w:right="-1"/>
        <w:jc w:val="center"/>
        <w:rPr>
          <w:rFonts w:ascii="Cambria" w:eastAsia="Arial Unicode MS" w:hAnsi="Cambria"/>
          <w:b/>
          <w:color w:val="FF0000"/>
          <w:sz w:val="24"/>
          <w:szCs w:val="20"/>
          <w:lang w:bidi="ar-SA"/>
        </w:rPr>
      </w:pPr>
      <w:r>
        <w:rPr>
          <w:rFonts w:eastAsia="Arial Unicode MS"/>
          <w:b/>
          <w:sz w:val="24"/>
          <w:szCs w:val="20"/>
          <w:lang w:bidi="ar-SA"/>
        </w:rPr>
        <w:t xml:space="preserve"> </w:t>
      </w:r>
      <w:r w:rsidR="0047304D">
        <w:rPr>
          <w:rFonts w:eastAsia="Arial Unicode MS"/>
          <w:b/>
          <w:sz w:val="24"/>
          <w:szCs w:val="20"/>
          <w:lang w:bidi="ar-SA"/>
        </w:rPr>
        <w:t xml:space="preserve"> EDITAL DE</w:t>
      </w:r>
      <w:r w:rsidR="00D118D7" w:rsidRPr="006D697B">
        <w:rPr>
          <w:rFonts w:ascii="Cambria" w:eastAsia="Arial Unicode MS" w:hAnsi="Cambria"/>
          <w:b/>
          <w:color w:val="FF0000"/>
          <w:sz w:val="24"/>
          <w:szCs w:val="20"/>
          <w:lang w:bidi="ar-SA"/>
        </w:rPr>
        <w:t xml:space="preserve"> </w:t>
      </w:r>
      <w:r w:rsidR="0037309E">
        <w:rPr>
          <w:rFonts w:eastAsia="Arial Unicode MS"/>
          <w:b/>
          <w:sz w:val="24"/>
          <w:szCs w:val="24"/>
          <w:lang w:bidi="ar-SA"/>
        </w:rPr>
        <w:t>CHAMAMENTO PÚBLICO Nº 01/CPL/2019</w:t>
      </w:r>
    </w:p>
    <w:p w:rsidR="006D697B" w:rsidRPr="006D697B" w:rsidRDefault="006D697B" w:rsidP="006D697B">
      <w:pPr>
        <w:tabs>
          <w:tab w:val="left" w:pos="5085"/>
          <w:tab w:val="left" w:pos="6045"/>
        </w:tabs>
        <w:suppressAutoHyphens/>
        <w:autoSpaceDE/>
        <w:autoSpaceDN/>
        <w:ind w:right="-1"/>
        <w:jc w:val="center"/>
        <w:rPr>
          <w:rFonts w:ascii="Cambria" w:eastAsia="Arial Unicode MS" w:hAnsi="Cambria" w:cs="Times New Roman"/>
          <w:color w:val="FF0000"/>
          <w:sz w:val="20"/>
          <w:szCs w:val="20"/>
          <w:lang w:bidi="ar-SA"/>
        </w:rPr>
      </w:pPr>
    </w:p>
    <w:p w:rsidR="006D697B" w:rsidRPr="00E671CE" w:rsidRDefault="006D697B" w:rsidP="006D697B">
      <w:pPr>
        <w:suppressAutoHyphens/>
        <w:autoSpaceDE/>
        <w:autoSpaceDN/>
        <w:ind w:right="-1"/>
        <w:jc w:val="center"/>
        <w:rPr>
          <w:rFonts w:ascii="Cambria" w:eastAsia="Arial Unicode MS" w:hAnsi="Cambria"/>
          <w:b/>
          <w:bCs/>
          <w:color w:val="000000" w:themeColor="text1"/>
          <w:sz w:val="20"/>
          <w:szCs w:val="20"/>
          <w:lang w:val="pt-PT" w:bidi="ar-SA"/>
        </w:rPr>
      </w:pPr>
      <w:r w:rsidRPr="00E671CE">
        <w:rPr>
          <w:rFonts w:ascii="Cambria" w:eastAsia="Arial Unicode MS" w:hAnsi="Cambria"/>
          <w:b/>
          <w:bCs/>
          <w:color w:val="000000" w:themeColor="text1"/>
          <w:sz w:val="20"/>
          <w:szCs w:val="20"/>
          <w:lang w:val="pt-PT" w:bidi="ar-SA"/>
        </w:rPr>
        <w:t>Process</w:t>
      </w:r>
      <w:r w:rsidR="00E671CE" w:rsidRPr="00E671CE">
        <w:rPr>
          <w:rFonts w:ascii="Cambria" w:eastAsia="Arial Unicode MS" w:hAnsi="Cambria"/>
          <w:b/>
          <w:bCs/>
          <w:color w:val="000000" w:themeColor="text1"/>
          <w:sz w:val="20"/>
          <w:szCs w:val="20"/>
          <w:lang w:val="pt-PT" w:bidi="ar-SA"/>
        </w:rPr>
        <w:t>o Administrativo Nº 23083.037470/2018-53</w:t>
      </w:r>
    </w:p>
    <w:p w:rsidR="006D697B" w:rsidRPr="006D697B" w:rsidRDefault="006D697B" w:rsidP="006D697B">
      <w:pPr>
        <w:suppressAutoHyphens/>
        <w:autoSpaceDE/>
        <w:autoSpaceDN/>
        <w:spacing w:line="276" w:lineRule="auto"/>
        <w:ind w:right="-1"/>
        <w:jc w:val="center"/>
        <w:rPr>
          <w:rFonts w:ascii="Cambria" w:eastAsia="Arial Unicode MS" w:hAnsi="Cambria"/>
          <w:b/>
          <w:bCs/>
          <w:color w:val="000000"/>
          <w:sz w:val="20"/>
          <w:szCs w:val="20"/>
          <w:lang w:bidi="ar-SA"/>
        </w:rPr>
      </w:pPr>
    </w:p>
    <w:p w:rsidR="006D697B" w:rsidRPr="00C717DC" w:rsidRDefault="00CE0306" w:rsidP="006D697B">
      <w:pPr>
        <w:pStyle w:val="Corpodetexto"/>
      </w:pPr>
      <w:r w:rsidRPr="00C717DC">
        <w:rPr>
          <w:rFonts w:eastAsia="Arial Unicode MS"/>
          <w:lang w:bidi="ar-SA"/>
        </w:rPr>
        <w:t>A</w:t>
      </w:r>
      <w:r w:rsidR="006D697B" w:rsidRPr="00C717DC">
        <w:rPr>
          <w:rFonts w:eastAsia="Arial Unicode MS"/>
          <w:lang w:bidi="ar-SA"/>
        </w:rPr>
        <w:t xml:space="preserve"> Universidade Federal Rural do Rio de Janeiro, por meio da Comissão Permanente de Licitação, designada pela Portaria nº 74/PROAF, de 07 de junho de 2018, </w:t>
      </w:r>
      <w:r w:rsidRPr="00C717DC">
        <w:t>em obediência ao que preceituam as disposições contidas na Lei nº 8.666/1993,</w:t>
      </w:r>
      <w:r w:rsidR="00B0328E">
        <w:t xml:space="preserve"> Decreto 8.726/2016</w:t>
      </w:r>
      <w:r w:rsidRPr="00C717DC">
        <w:t xml:space="preserve"> na Lei nº 9.991, de 24 de julho de 2000 e alterações, Resolução Normativa da ANEEL</w:t>
      </w:r>
      <w:r w:rsidR="00C717DC">
        <w:t xml:space="preserve"> nº 556, de 18 de junho de 2013</w:t>
      </w:r>
      <w:r w:rsidRPr="00C717DC">
        <w:t xml:space="preserve"> e demais normas que regem a matéria, torna público o presente </w:t>
      </w:r>
      <w:r w:rsidR="009C6934" w:rsidRPr="00C717DC">
        <w:rPr>
          <w:rFonts w:eastAsia="Arial Unicode MS"/>
          <w:b/>
          <w:lang w:bidi="ar-SA"/>
        </w:rPr>
        <w:t>CHAMAMENTO PÚBLICO Nº 0</w:t>
      </w:r>
      <w:r w:rsidR="0037309E">
        <w:rPr>
          <w:rFonts w:eastAsia="Arial Unicode MS"/>
          <w:b/>
          <w:lang w:bidi="ar-SA"/>
        </w:rPr>
        <w:t>1/CPL/2019</w:t>
      </w:r>
      <w:r w:rsidR="006D697B" w:rsidRPr="00C717DC">
        <w:rPr>
          <w:rFonts w:eastAsia="Arial Unicode MS"/>
          <w:lang w:bidi="ar-SA"/>
        </w:rPr>
        <w:t xml:space="preserve"> com a finalidade de selecionar </w:t>
      </w:r>
      <w:r w:rsidR="00CD168D">
        <w:rPr>
          <w:rFonts w:eastAsia="Arial Unicode MS"/>
          <w:lang w:bidi="ar-SA"/>
        </w:rPr>
        <w:t>e</w:t>
      </w:r>
      <w:r w:rsidR="006D697B" w:rsidRPr="00CD168D">
        <w:rPr>
          <w:rFonts w:eastAsia="Arial Unicode MS"/>
          <w:lang w:bidi="ar-SA"/>
        </w:rPr>
        <w:t>mpresas</w:t>
      </w:r>
      <w:r w:rsidR="006D697B" w:rsidRPr="0046770B">
        <w:rPr>
          <w:rFonts w:eastAsia="Arial Unicode MS"/>
          <w:b/>
          <w:lang w:bidi="ar-SA"/>
        </w:rPr>
        <w:t xml:space="preserve"> </w:t>
      </w:r>
      <w:r w:rsidR="00233B66">
        <w:rPr>
          <w:rFonts w:eastAsia="Arial Unicode MS"/>
          <w:lang w:bidi="ar-SA"/>
        </w:rPr>
        <w:t>para celebrar T</w:t>
      </w:r>
      <w:r w:rsidR="006D697B" w:rsidRPr="00C717DC">
        <w:rPr>
          <w:rFonts w:eastAsia="Arial Unicode MS"/>
          <w:lang w:bidi="ar-SA"/>
        </w:rPr>
        <w:t xml:space="preserve">ermos de </w:t>
      </w:r>
      <w:r w:rsidR="00233B66">
        <w:t>Cooperação</w:t>
      </w:r>
      <w:r w:rsidR="0046770B">
        <w:rPr>
          <w:rFonts w:eastAsia="Arial Unicode MS"/>
          <w:lang w:bidi="ar-SA"/>
        </w:rPr>
        <w:t xml:space="preserve"> a fim de representar a </w:t>
      </w:r>
      <w:r w:rsidR="006D697B" w:rsidRPr="00C717DC">
        <w:rPr>
          <w:rFonts w:eastAsia="Arial Unicode MS"/>
          <w:lang w:bidi="ar-SA"/>
        </w:rPr>
        <w:t>UFRRJ em chamadas públicas junto às concessionárias e</w:t>
      </w:r>
      <w:r w:rsidR="0046770B">
        <w:rPr>
          <w:rFonts w:eastAsia="Arial Unicode MS"/>
          <w:lang w:bidi="ar-SA"/>
        </w:rPr>
        <w:t xml:space="preserve"> </w:t>
      </w:r>
      <w:r w:rsidR="006D697B" w:rsidRPr="00C717DC">
        <w:rPr>
          <w:rFonts w:eastAsia="Arial Unicode MS"/>
          <w:lang w:bidi="ar-SA"/>
        </w:rPr>
        <w:t xml:space="preserve">permissionárias de energia elétrica </w:t>
      </w:r>
      <w:r w:rsidR="00D118D7">
        <w:rPr>
          <w:rFonts w:eastAsia="Arial Unicode MS"/>
          <w:lang w:bidi="ar-SA"/>
        </w:rPr>
        <w:t>do Estado do Rio de Janeiro no ano</w:t>
      </w:r>
      <w:r w:rsidR="006D697B" w:rsidRPr="00C717DC">
        <w:rPr>
          <w:rFonts w:eastAsia="Arial Unicode MS"/>
          <w:lang w:bidi="ar-SA"/>
        </w:rPr>
        <w:t xml:space="preserve"> de </w:t>
      </w:r>
      <w:r w:rsidR="006D7049" w:rsidRPr="00E421B3">
        <w:rPr>
          <w:rFonts w:eastAsia="Arial Unicode MS"/>
          <w:lang w:bidi="ar-SA"/>
        </w:rPr>
        <w:t>2019</w:t>
      </w:r>
      <w:r w:rsidR="00D45D96">
        <w:rPr>
          <w:rFonts w:eastAsia="Arial Unicode MS"/>
          <w:lang w:bidi="ar-SA"/>
        </w:rPr>
        <w:t xml:space="preserve"> e 2020</w:t>
      </w:r>
      <w:r w:rsidR="00D118D7" w:rsidRPr="00E421B3">
        <w:rPr>
          <w:rFonts w:eastAsia="Arial Unicode MS"/>
          <w:lang w:bidi="ar-SA"/>
        </w:rPr>
        <w:t>.</w:t>
      </w:r>
    </w:p>
    <w:p w:rsidR="00FA5DF2" w:rsidRDefault="00F4457C">
      <w:pPr>
        <w:pStyle w:val="Ttulo2"/>
        <w:numPr>
          <w:ilvl w:val="0"/>
          <w:numId w:val="4"/>
        </w:numPr>
        <w:tabs>
          <w:tab w:val="left" w:pos="1237"/>
          <w:tab w:val="left" w:pos="1238"/>
        </w:tabs>
        <w:spacing w:before="240"/>
      </w:pPr>
      <w:r>
        <w:t>DO</w:t>
      </w:r>
      <w:r>
        <w:rPr>
          <w:spacing w:val="-1"/>
        </w:rPr>
        <w:t xml:space="preserve"> </w:t>
      </w:r>
      <w:r>
        <w:t>OBJETO</w:t>
      </w:r>
    </w:p>
    <w:p w:rsidR="00FA5DF2" w:rsidRDefault="00F4457C">
      <w:pPr>
        <w:pStyle w:val="PargrafodaLista"/>
        <w:numPr>
          <w:ilvl w:val="1"/>
          <w:numId w:val="4"/>
        </w:numPr>
        <w:tabs>
          <w:tab w:val="left" w:pos="532"/>
        </w:tabs>
        <w:spacing w:before="114"/>
        <w:ind w:right="146" w:firstLine="0"/>
        <w:rPr>
          <w:sz w:val="24"/>
        </w:rPr>
      </w:pPr>
      <w:r>
        <w:rPr>
          <w:sz w:val="24"/>
        </w:rPr>
        <w:t>O presente Chamamento Público tem por objetivo a seleção de Instituições privadas, com ou sem fins lucrativos que comprovem experiência em projetos de eficiência energética e enquadrem-se nas atividades desenvolvidas por Empresas de Serviços de Conservação de Energia – ESCOs</w:t>
      </w:r>
      <w:r w:rsidR="00CD168D">
        <w:rPr>
          <w:sz w:val="24"/>
        </w:rPr>
        <w:t>,</w:t>
      </w:r>
      <w:r w:rsidR="00CD168D" w:rsidRPr="00CD168D">
        <w:rPr>
          <w:sz w:val="24"/>
        </w:rPr>
        <w:t xml:space="preserve"> Empresas de Engenharia ou Fabricantes de Equipamentos Eficientes</w:t>
      </w:r>
      <w:r w:rsidR="00CD168D">
        <w:rPr>
          <w:sz w:val="24"/>
        </w:rPr>
        <w:t xml:space="preserve"> </w:t>
      </w:r>
      <w:r>
        <w:rPr>
          <w:sz w:val="24"/>
        </w:rPr>
        <w:t xml:space="preserve"> – interessadas em realizar o diagnós</w:t>
      </w:r>
      <w:r w:rsidR="006D697B">
        <w:rPr>
          <w:sz w:val="24"/>
        </w:rPr>
        <w:t>t</w:t>
      </w:r>
      <w:r w:rsidR="00751735">
        <w:rPr>
          <w:sz w:val="24"/>
        </w:rPr>
        <w:t>ico de eficiência energética nos</w:t>
      </w:r>
      <w:r w:rsidR="006D697B">
        <w:rPr>
          <w:sz w:val="24"/>
        </w:rPr>
        <w:t xml:space="preserve"> </w:t>
      </w:r>
      <w:r w:rsidR="00751735">
        <w:rPr>
          <w:b/>
          <w:sz w:val="24"/>
        </w:rPr>
        <w:t>Campi</w:t>
      </w:r>
      <w:r w:rsidR="006D697B" w:rsidRPr="006D697B">
        <w:rPr>
          <w:b/>
          <w:sz w:val="24"/>
        </w:rPr>
        <w:t xml:space="preserve"> da Universidade Federal Rural do Rio de Janeiro</w:t>
      </w:r>
      <w:r w:rsidR="006D697B">
        <w:rPr>
          <w:sz w:val="24"/>
        </w:rPr>
        <w:t xml:space="preserve">, para análise de viabilidade, a fim de </w:t>
      </w:r>
      <w:r>
        <w:rPr>
          <w:sz w:val="24"/>
        </w:rPr>
        <w:t>implantar o Programa de Eficiência Energética – PEE, regulado pela Agência Nacional de Energia Elétrica – ANEEL, com apresentação de Projeto de Eficiência Energética junto à</w:t>
      </w:r>
      <w:r w:rsidR="006D697B">
        <w:rPr>
          <w:sz w:val="24"/>
        </w:rPr>
        <w:t xml:space="preserve"> LIGHT</w:t>
      </w:r>
      <w:r w:rsidR="008F3831">
        <w:rPr>
          <w:sz w:val="24"/>
        </w:rPr>
        <w:t xml:space="preserve"> / ANEL</w:t>
      </w:r>
      <w:r>
        <w:rPr>
          <w:sz w:val="24"/>
        </w:rPr>
        <w:t>, acompanhando-o até execução final, se for o caso, em atendimento à chamada pública da</w:t>
      </w:r>
      <w:r w:rsidR="00072A5E">
        <w:rPr>
          <w:sz w:val="24"/>
        </w:rPr>
        <w:t>s concessionárias e permissionárias</w:t>
      </w:r>
      <w:r>
        <w:rPr>
          <w:sz w:val="24"/>
        </w:rPr>
        <w:t>.</w:t>
      </w:r>
    </w:p>
    <w:p w:rsidR="00A36111" w:rsidRPr="00A36111" w:rsidRDefault="00A36111" w:rsidP="00A36111">
      <w:pPr>
        <w:pStyle w:val="PargrafodaLista"/>
        <w:numPr>
          <w:ilvl w:val="1"/>
          <w:numId w:val="4"/>
        </w:numPr>
        <w:ind w:firstLine="24"/>
        <w:rPr>
          <w:sz w:val="24"/>
        </w:rPr>
      </w:pPr>
      <w:r w:rsidRPr="00A36111">
        <w:rPr>
          <w:sz w:val="24"/>
        </w:rPr>
        <w:t>Os diagnósticos energéticos e os projetos serão elaborados e executados pela empresa selecionada segundo as especificações dos editais das concessionárias ou permissionárias de energia elétrica, diante das quais a empresa que assin</w:t>
      </w:r>
      <w:r>
        <w:rPr>
          <w:sz w:val="24"/>
        </w:rPr>
        <w:t xml:space="preserve">ar o termo de </w:t>
      </w:r>
      <w:r w:rsidR="002333F6">
        <w:rPr>
          <w:sz w:val="24"/>
        </w:rPr>
        <w:t>Cooperação</w:t>
      </w:r>
      <w:r>
        <w:rPr>
          <w:sz w:val="24"/>
        </w:rPr>
        <w:t xml:space="preserve"> com a UFRRJ </w:t>
      </w:r>
      <w:r w:rsidRPr="00A36111">
        <w:rPr>
          <w:sz w:val="24"/>
        </w:rPr>
        <w:t>nos representará.</w:t>
      </w:r>
    </w:p>
    <w:p w:rsidR="00A36111" w:rsidRDefault="00A36111" w:rsidP="0046770B">
      <w:pPr>
        <w:pStyle w:val="PargrafodaLista"/>
        <w:tabs>
          <w:tab w:val="left" w:pos="532"/>
        </w:tabs>
        <w:spacing w:before="114"/>
        <w:ind w:left="118" w:right="146"/>
        <w:rPr>
          <w:sz w:val="24"/>
        </w:rPr>
      </w:pPr>
    </w:p>
    <w:p w:rsidR="00FA5DF2" w:rsidRDefault="00FA5DF2">
      <w:pPr>
        <w:pStyle w:val="Corpodetexto"/>
        <w:spacing w:before="6"/>
      </w:pPr>
    </w:p>
    <w:p w:rsidR="00FA5DF2" w:rsidRDefault="00F4457C">
      <w:pPr>
        <w:pStyle w:val="Ttulo2"/>
        <w:numPr>
          <w:ilvl w:val="0"/>
          <w:numId w:val="4"/>
        </w:numPr>
        <w:tabs>
          <w:tab w:val="left" w:pos="1237"/>
          <w:tab w:val="left" w:pos="1238"/>
        </w:tabs>
      </w:pPr>
      <w:r>
        <w:rPr>
          <w:spacing w:val="2"/>
        </w:rPr>
        <w:t>DA</w:t>
      </w:r>
      <w:r>
        <w:rPr>
          <w:spacing w:val="-17"/>
        </w:rPr>
        <w:t xml:space="preserve"> </w:t>
      </w:r>
      <w:r>
        <w:rPr>
          <w:spacing w:val="-4"/>
        </w:rPr>
        <w:t>JUSTIFICATIVA</w:t>
      </w:r>
    </w:p>
    <w:p w:rsidR="00FA5DF2" w:rsidRDefault="00FA5DF2">
      <w:pPr>
        <w:pStyle w:val="Corpodetexto"/>
        <w:spacing w:before="6"/>
        <w:rPr>
          <w:b/>
          <w:sz w:val="29"/>
        </w:rPr>
      </w:pPr>
    </w:p>
    <w:p w:rsidR="00FA5DF2" w:rsidRDefault="00F4457C">
      <w:pPr>
        <w:pStyle w:val="PargrafodaLista"/>
        <w:numPr>
          <w:ilvl w:val="1"/>
          <w:numId w:val="4"/>
        </w:numPr>
        <w:tabs>
          <w:tab w:val="left" w:pos="1237"/>
          <w:tab w:val="left" w:pos="1238"/>
        </w:tabs>
        <w:spacing w:before="0"/>
        <w:ind w:right="158" w:firstLine="0"/>
        <w:rPr>
          <w:sz w:val="24"/>
        </w:rPr>
      </w:pPr>
      <w:r>
        <w:rPr>
          <w:sz w:val="24"/>
        </w:rPr>
        <w:t xml:space="preserve">A Lei no 9.991, de 24 de julho de 2000, e suas alterações dispõe que as empresas concessionárias ou permissionárias de distribuição de energia elétrica devem aplicar um percentual mínimo da receita operacional líquida em Programas de Eficiência </w:t>
      </w:r>
      <w:r>
        <w:rPr>
          <w:sz w:val="24"/>
        </w:rPr>
        <w:lastRenderedPageBreak/>
        <w:t>Energética, segundo regulamento da Agência Nacional de Energia Elétrica –</w:t>
      </w:r>
      <w:r>
        <w:rPr>
          <w:spacing w:val="-46"/>
          <w:sz w:val="24"/>
        </w:rPr>
        <w:t xml:space="preserve"> </w:t>
      </w:r>
      <w:r>
        <w:rPr>
          <w:sz w:val="24"/>
        </w:rPr>
        <w:t>ANEEL.</w:t>
      </w:r>
    </w:p>
    <w:p w:rsidR="00FA5DF2" w:rsidRDefault="00FA5DF2">
      <w:pPr>
        <w:pStyle w:val="Corpodetexto"/>
        <w:spacing w:before="7"/>
        <w:rPr>
          <w:sz w:val="29"/>
        </w:rPr>
      </w:pPr>
    </w:p>
    <w:p w:rsidR="00FA5DF2" w:rsidRDefault="00F4457C">
      <w:pPr>
        <w:pStyle w:val="PargrafodaLista"/>
        <w:numPr>
          <w:ilvl w:val="1"/>
          <w:numId w:val="4"/>
        </w:numPr>
        <w:tabs>
          <w:tab w:val="left" w:pos="1237"/>
          <w:tab w:val="left" w:pos="1238"/>
        </w:tabs>
        <w:spacing w:before="0"/>
        <w:ind w:right="154" w:firstLine="0"/>
        <w:rPr>
          <w:sz w:val="24"/>
        </w:rPr>
      </w:pPr>
      <w:r>
        <w:rPr>
          <w:sz w:val="24"/>
        </w:rPr>
        <w:t>A apresentação do projeto de eficiência energética é feita por meio de resposta à chamada pública da</w:t>
      </w:r>
      <w:r w:rsidR="0046770B">
        <w:rPr>
          <w:sz w:val="24"/>
        </w:rPr>
        <w:t>s</w:t>
      </w:r>
      <w:r>
        <w:rPr>
          <w:sz w:val="24"/>
        </w:rPr>
        <w:t xml:space="preserve"> concessionária</w:t>
      </w:r>
      <w:r w:rsidR="0046770B">
        <w:rPr>
          <w:sz w:val="24"/>
        </w:rPr>
        <w:t>s</w:t>
      </w:r>
      <w:r>
        <w:rPr>
          <w:sz w:val="24"/>
        </w:rPr>
        <w:t xml:space="preserve"> ou permissionária</w:t>
      </w:r>
      <w:r w:rsidR="0046770B">
        <w:rPr>
          <w:sz w:val="24"/>
        </w:rPr>
        <w:t>s</w:t>
      </w:r>
      <w:r>
        <w:rPr>
          <w:sz w:val="24"/>
        </w:rPr>
        <w:t xml:space="preserve"> de distribuição de energia elétrica, com documento que atenda aos requisitos do manual de Procedimentos do Programa de Eficiência Energética – PROPEE,  com base no diagnóstico energético</w:t>
      </w:r>
      <w:r>
        <w:rPr>
          <w:spacing w:val="-2"/>
          <w:sz w:val="24"/>
        </w:rPr>
        <w:t xml:space="preserve"> </w:t>
      </w:r>
      <w:r>
        <w:rPr>
          <w:sz w:val="24"/>
        </w:rPr>
        <w:t>prévio.</w:t>
      </w:r>
    </w:p>
    <w:p w:rsidR="00CE1032" w:rsidRPr="00CE1032" w:rsidRDefault="00CE1032" w:rsidP="00CE1032">
      <w:pPr>
        <w:pStyle w:val="PargrafodaLista"/>
        <w:rPr>
          <w:sz w:val="24"/>
        </w:rPr>
      </w:pPr>
    </w:p>
    <w:p w:rsidR="00CE1032" w:rsidRPr="00CE1032" w:rsidRDefault="00CE1032" w:rsidP="00CE1032">
      <w:pPr>
        <w:pStyle w:val="PargrafodaLista"/>
        <w:numPr>
          <w:ilvl w:val="1"/>
          <w:numId w:val="4"/>
        </w:numPr>
        <w:tabs>
          <w:tab w:val="left" w:pos="1237"/>
          <w:tab w:val="left" w:pos="1238"/>
        </w:tabs>
        <w:ind w:right="154" w:firstLine="24"/>
        <w:rPr>
          <w:sz w:val="24"/>
        </w:rPr>
      </w:pPr>
      <w:r w:rsidRPr="00CE1032">
        <w:rPr>
          <w:sz w:val="24"/>
        </w:rPr>
        <w:t>Desde 2010 a UFRRJ por meio de sua administração central vem fazendo várias tentativas, mas sem sucesso, de recuperar/expandir de forma eficiente sua rede elétrica. Para um melhor entendimento, abaixo será transcrita uma parte do texto submetido à chamada pública MCT/FINEP/CT-INFRA – PROINFRA – 02/2010, relatando a demanda energética por parte dos cursos de Pós-graduação. Têm ocorrido, nos últimos anos, grandes investimentos nas diferentes áreas de pesquisa por parte dos governos, federal e estadual, fazendo com que as Universidades e Centros de Pesquisas adquirissem equipamentos de última geração, consequentemente de valores elevados, utilizados cotidianamente nas pesquisas e na Pós-graduação. Tais equipamentos, para seu pleno funcionamento necessitam do fornecimento de energia elétrica de forma estável e com qualidade. No campus de Seropédica, a maioria das unidades de pesquisas, notoriamente nos Institutos, se encontra em condições instáveis de funcionamento, dada à defasagem entre a infraestrutura elétrica e o crescimento da demanda de energia devido à aquisição de equipamentos de pesquisa, aumento do número de professores e alunos (de graduação e pós-graduação). Tornando-se imperativo corrigir esta defasagem na infraestrutura de pesquisa em seu nível mais básico, ou seja, na rede elétrica, que atualmente opera no seu limite máximo, com a iminência de ocasionar danos, potencialmente irreversíveis, em alguns equipamentos. (...) O projeto de aumento da eficiência energética se encaixa no Plano de Desenvolvimento Institucional (PDI) ao contemplar metas para a graduação e pós-graduação. (...) Enfatizamos ainda que toda a rede elétrica é da época da construção dos prédios (início da década de 1940) e que os cabos elétricos, ainda em muitos locais, têm como revestimento lona e resina, não mais suportando a demanda atual, e se encontram próximos de um “colapso total”.</w:t>
      </w:r>
    </w:p>
    <w:p w:rsidR="00CE1032" w:rsidRPr="00CE1032" w:rsidRDefault="00CE1032" w:rsidP="00CE1032">
      <w:pPr>
        <w:pStyle w:val="PargrafodaLista"/>
        <w:numPr>
          <w:ilvl w:val="1"/>
          <w:numId w:val="4"/>
        </w:numPr>
        <w:tabs>
          <w:tab w:val="left" w:pos="1237"/>
          <w:tab w:val="left" w:pos="1238"/>
        </w:tabs>
        <w:ind w:right="154" w:firstLine="24"/>
        <w:rPr>
          <w:sz w:val="24"/>
        </w:rPr>
      </w:pPr>
      <w:r w:rsidRPr="00CE1032">
        <w:rPr>
          <w:sz w:val="24"/>
        </w:rPr>
        <w:t xml:space="preserve">No que diz respeito ao contingente humano envolvido na graduação, a partir de 2010, por conta do Plano de Reestruturação e Expansão das Universidades Federais - REUNI, o número de cursos cresceu em quase 50%, passando o número de alunos da UFRRJ de cerca de 8 mil para 17 mil alunos, regularmente matriculados o que também contribuiu para o aumento na demanda de energia. </w:t>
      </w:r>
    </w:p>
    <w:p w:rsidR="00CE1032" w:rsidRDefault="00CE1032" w:rsidP="00CE1032">
      <w:pPr>
        <w:pStyle w:val="PargrafodaLista"/>
        <w:numPr>
          <w:ilvl w:val="1"/>
          <w:numId w:val="4"/>
        </w:numPr>
        <w:tabs>
          <w:tab w:val="left" w:pos="1237"/>
          <w:tab w:val="left" w:pos="1238"/>
        </w:tabs>
        <w:spacing w:before="0"/>
        <w:ind w:right="154" w:firstLine="24"/>
        <w:rPr>
          <w:sz w:val="24"/>
        </w:rPr>
      </w:pPr>
      <w:r w:rsidRPr="00CE1032">
        <w:rPr>
          <w:sz w:val="24"/>
        </w:rPr>
        <w:t>Adicionalmente, são as despesas com energia nas universidades públicas que ocupam o segundo lugar em volume de gastos no Ministério da Educação. Finalmente, a UFRRJ tem recebido em torno de 80% da verba destinada ao custeio e 60% para investimentos em obras e equipamentos – ou seja, 20% e 40% a menos, respectivamente. Para o ano de 2018, já foi comunicado à UFRRJ pelo MEC que o montante será inferior a R$ 5.000.000,00 em comparação à LOA de 2017, no que se refere às despesas com custeios, onde está incluído o pagamento do consumo de energia elétrica.</w:t>
      </w:r>
    </w:p>
    <w:p w:rsidR="005551E5" w:rsidRDefault="005551E5" w:rsidP="005551E5">
      <w:pPr>
        <w:pStyle w:val="PargrafodaLista"/>
        <w:rPr>
          <w:sz w:val="24"/>
        </w:rPr>
      </w:pPr>
    </w:p>
    <w:p w:rsidR="00CE1032" w:rsidRDefault="00CE1032" w:rsidP="005551E5">
      <w:pPr>
        <w:pStyle w:val="PargrafodaLista"/>
        <w:rPr>
          <w:sz w:val="24"/>
        </w:rPr>
      </w:pPr>
    </w:p>
    <w:p w:rsidR="008B4F20" w:rsidRDefault="008B4F20" w:rsidP="005551E5">
      <w:pPr>
        <w:pStyle w:val="PargrafodaLista"/>
        <w:rPr>
          <w:sz w:val="24"/>
        </w:rPr>
      </w:pPr>
    </w:p>
    <w:p w:rsidR="008B4F20" w:rsidRDefault="008B4F20" w:rsidP="005551E5">
      <w:pPr>
        <w:pStyle w:val="PargrafodaLista"/>
        <w:rPr>
          <w:sz w:val="24"/>
        </w:rPr>
      </w:pPr>
    </w:p>
    <w:p w:rsidR="00CE1032" w:rsidRPr="005551E5" w:rsidRDefault="00CE1032" w:rsidP="005551E5">
      <w:pPr>
        <w:pStyle w:val="PargrafodaLista"/>
        <w:rPr>
          <w:sz w:val="24"/>
        </w:rPr>
      </w:pPr>
    </w:p>
    <w:p w:rsidR="005551E5" w:rsidRDefault="005551E5" w:rsidP="005551E5">
      <w:pPr>
        <w:pStyle w:val="PargrafodaLista"/>
        <w:tabs>
          <w:tab w:val="left" w:pos="1237"/>
          <w:tab w:val="left" w:pos="1238"/>
        </w:tabs>
        <w:spacing w:before="0"/>
        <w:ind w:left="118" w:right="154"/>
        <w:rPr>
          <w:sz w:val="24"/>
        </w:rPr>
      </w:pPr>
    </w:p>
    <w:p w:rsidR="00FA5DF2" w:rsidRDefault="00F4457C">
      <w:pPr>
        <w:pStyle w:val="Ttulo2"/>
        <w:numPr>
          <w:ilvl w:val="0"/>
          <w:numId w:val="4"/>
        </w:numPr>
        <w:tabs>
          <w:tab w:val="left" w:pos="1237"/>
          <w:tab w:val="left" w:pos="1238"/>
        </w:tabs>
      </w:pPr>
      <w:r>
        <w:t>DO CRONOGRAMA DA</w:t>
      </w:r>
      <w:r>
        <w:rPr>
          <w:spacing w:val="-31"/>
        </w:rPr>
        <w:t xml:space="preserve"> </w:t>
      </w:r>
      <w:r>
        <w:t>SELEÇÃO</w:t>
      </w:r>
    </w:p>
    <w:p w:rsidR="00FA5DF2" w:rsidRDefault="00FA5DF2">
      <w:pPr>
        <w:pStyle w:val="Corpodetexto"/>
        <w:spacing w:before="7"/>
        <w:rPr>
          <w:b/>
          <w:sz w:val="14"/>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1"/>
        <w:gridCol w:w="3405"/>
      </w:tblGrid>
      <w:tr w:rsidR="00FA5DF2">
        <w:trPr>
          <w:trHeight w:val="382"/>
        </w:trPr>
        <w:tc>
          <w:tcPr>
            <w:tcW w:w="6241" w:type="dxa"/>
            <w:tcBorders>
              <w:bottom w:val="single" w:sz="6" w:space="0" w:color="000000"/>
              <w:right w:val="single" w:sz="4" w:space="0" w:color="000000"/>
            </w:tcBorders>
            <w:shd w:val="clear" w:color="auto" w:fill="CCCCCC"/>
          </w:tcPr>
          <w:p w:rsidR="00FA5DF2" w:rsidRPr="00E421B3" w:rsidRDefault="00F4457C">
            <w:pPr>
              <w:pStyle w:val="TableParagraph"/>
              <w:spacing w:before="53"/>
              <w:ind w:left="2695" w:right="2676"/>
              <w:jc w:val="center"/>
              <w:rPr>
                <w:b/>
                <w:sz w:val="24"/>
              </w:rPr>
            </w:pPr>
            <w:r w:rsidRPr="00E421B3">
              <w:rPr>
                <w:b/>
                <w:sz w:val="24"/>
              </w:rPr>
              <w:t>ETAPA</w:t>
            </w:r>
          </w:p>
        </w:tc>
        <w:tc>
          <w:tcPr>
            <w:tcW w:w="3405" w:type="dxa"/>
            <w:tcBorders>
              <w:left w:val="single" w:sz="4" w:space="0" w:color="000000"/>
              <w:bottom w:val="single" w:sz="6" w:space="0" w:color="000000"/>
            </w:tcBorders>
            <w:shd w:val="clear" w:color="auto" w:fill="CCCCCC"/>
          </w:tcPr>
          <w:p w:rsidR="00FA5DF2" w:rsidRPr="00E421B3" w:rsidRDefault="00F4457C">
            <w:pPr>
              <w:pStyle w:val="TableParagraph"/>
              <w:spacing w:before="53"/>
              <w:ind w:left="872" w:right="843"/>
              <w:jc w:val="center"/>
              <w:rPr>
                <w:b/>
                <w:sz w:val="24"/>
              </w:rPr>
            </w:pPr>
            <w:r w:rsidRPr="00E421B3">
              <w:rPr>
                <w:b/>
                <w:sz w:val="24"/>
              </w:rPr>
              <w:t>DATA</w:t>
            </w:r>
          </w:p>
        </w:tc>
      </w:tr>
      <w:tr w:rsidR="00FA5DF2">
        <w:trPr>
          <w:trHeight w:val="380"/>
        </w:trPr>
        <w:tc>
          <w:tcPr>
            <w:tcW w:w="6241" w:type="dxa"/>
            <w:tcBorders>
              <w:top w:val="single" w:sz="6" w:space="0" w:color="000000"/>
              <w:bottom w:val="single" w:sz="6" w:space="0" w:color="000000"/>
              <w:right w:val="single" w:sz="4" w:space="0" w:color="000000"/>
            </w:tcBorders>
          </w:tcPr>
          <w:p w:rsidR="00FA5DF2" w:rsidRPr="00E421B3" w:rsidRDefault="00F4457C">
            <w:pPr>
              <w:pStyle w:val="TableParagraph"/>
              <w:rPr>
                <w:sz w:val="24"/>
              </w:rPr>
            </w:pPr>
            <w:r w:rsidRPr="00E421B3">
              <w:rPr>
                <w:sz w:val="24"/>
              </w:rPr>
              <w:t>Publicação do Edital</w:t>
            </w:r>
          </w:p>
        </w:tc>
        <w:tc>
          <w:tcPr>
            <w:tcW w:w="3405" w:type="dxa"/>
            <w:tcBorders>
              <w:top w:val="single" w:sz="6" w:space="0" w:color="000000"/>
              <w:left w:val="single" w:sz="4" w:space="0" w:color="000000"/>
              <w:bottom w:val="single" w:sz="6" w:space="0" w:color="000000"/>
            </w:tcBorders>
          </w:tcPr>
          <w:p w:rsidR="00FA5DF2" w:rsidRPr="00E421B3" w:rsidRDefault="00E421B3">
            <w:pPr>
              <w:pStyle w:val="TableParagraph"/>
              <w:ind w:left="868" w:right="849"/>
              <w:jc w:val="center"/>
              <w:rPr>
                <w:sz w:val="24"/>
              </w:rPr>
            </w:pPr>
            <w:r w:rsidRPr="00E421B3">
              <w:rPr>
                <w:sz w:val="24"/>
              </w:rPr>
              <w:t>05/02</w:t>
            </w:r>
            <w:r w:rsidR="00D35BD9" w:rsidRPr="00E421B3">
              <w:rPr>
                <w:sz w:val="24"/>
              </w:rPr>
              <w:t>/2019</w:t>
            </w:r>
          </w:p>
        </w:tc>
      </w:tr>
      <w:tr w:rsidR="00FA5DF2">
        <w:trPr>
          <w:trHeight w:val="380"/>
        </w:trPr>
        <w:tc>
          <w:tcPr>
            <w:tcW w:w="6241" w:type="dxa"/>
            <w:tcBorders>
              <w:top w:val="single" w:sz="6" w:space="0" w:color="000000"/>
              <w:bottom w:val="single" w:sz="6" w:space="0" w:color="000000"/>
              <w:right w:val="single" w:sz="4" w:space="0" w:color="000000"/>
            </w:tcBorders>
          </w:tcPr>
          <w:p w:rsidR="00FA5DF2" w:rsidRPr="00E421B3" w:rsidRDefault="00F4457C">
            <w:pPr>
              <w:pStyle w:val="TableParagraph"/>
              <w:rPr>
                <w:sz w:val="24"/>
              </w:rPr>
            </w:pPr>
            <w:r w:rsidRPr="00E421B3">
              <w:rPr>
                <w:sz w:val="24"/>
              </w:rPr>
              <w:t>Sessão Pública</w:t>
            </w:r>
          </w:p>
        </w:tc>
        <w:tc>
          <w:tcPr>
            <w:tcW w:w="3405" w:type="dxa"/>
            <w:tcBorders>
              <w:top w:val="single" w:sz="6" w:space="0" w:color="000000"/>
              <w:left w:val="single" w:sz="4" w:space="0" w:color="000000"/>
              <w:bottom w:val="single" w:sz="6" w:space="0" w:color="000000"/>
            </w:tcBorders>
          </w:tcPr>
          <w:p w:rsidR="00FA5DF2" w:rsidRPr="00E421B3" w:rsidRDefault="00E421B3">
            <w:pPr>
              <w:pStyle w:val="TableParagraph"/>
              <w:ind w:left="868" w:right="849"/>
              <w:jc w:val="center"/>
              <w:rPr>
                <w:sz w:val="24"/>
              </w:rPr>
            </w:pPr>
            <w:r w:rsidRPr="00E421B3">
              <w:rPr>
                <w:sz w:val="24"/>
              </w:rPr>
              <w:t>11/03</w:t>
            </w:r>
            <w:r w:rsidR="006D697B" w:rsidRPr="00E421B3">
              <w:rPr>
                <w:sz w:val="24"/>
              </w:rPr>
              <w:t>/201</w:t>
            </w:r>
            <w:r w:rsidR="00D35BD9" w:rsidRPr="00E421B3">
              <w:rPr>
                <w:sz w:val="24"/>
              </w:rPr>
              <w:t>9</w:t>
            </w:r>
          </w:p>
        </w:tc>
      </w:tr>
      <w:tr w:rsidR="00FA5DF2">
        <w:trPr>
          <w:trHeight w:val="380"/>
        </w:trPr>
        <w:tc>
          <w:tcPr>
            <w:tcW w:w="6241" w:type="dxa"/>
            <w:tcBorders>
              <w:top w:val="single" w:sz="6" w:space="0" w:color="000000"/>
              <w:right w:val="single" w:sz="4" w:space="0" w:color="000000"/>
            </w:tcBorders>
          </w:tcPr>
          <w:p w:rsidR="00FA5DF2" w:rsidRPr="00E421B3" w:rsidRDefault="00F4457C">
            <w:pPr>
              <w:pStyle w:val="TableParagraph"/>
              <w:rPr>
                <w:sz w:val="24"/>
              </w:rPr>
            </w:pPr>
            <w:r w:rsidRPr="00E421B3">
              <w:rPr>
                <w:sz w:val="24"/>
              </w:rPr>
              <w:t>Divulgação do resultado</w:t>
            </w:r>
          </w:p>
        </w:tc>
        <w:tc>
          <w:tcPr>
            <w:tcW w:w="3405" w:type="dxa"/>
            <w:tcBorders>
              <w:top w:val="single" w:sz="6" w:space="0" w:color="000000"/>
              <w:left w:val="single" w:sz="4" w:space="0" w:color="000000"/>
            </w:tcBorders>
          </w:tcPr>
          <w:p w:rsidR="00FA5DF2" w:rsidRPr="00E421B3" w:rsidRDefault="002E4ACE" w:rsidP="00E421B3">
            <w:pPr>
              <w:pStyle w:val="TableParagraph"/>
              <w:ind w:left="872" w:right="849"/>
              <w:jc w:val="center"/>
              <w:rPr>
                <w:sz w:val="24"/>
              </w:rPr>
            </w:pPr>
            <w:r w:rsidRPr="00E421B3">
              <w:rPr>
                <w:sz w:val="24"/>
              </w:rPr>
              <w:t xml:space="preserve">Até </w:t>
            </w:r>
            <w:r w:rsidR="00E421B3" w:rsidRPr="00E421B3">
              <w:rPr>
                <w:sz w:val="24"/>
              </w:rPr>
              <w:t>18/03</w:t>
            </w:r>
            <w:r w:rsidR="00D35BD9" w:rsidRPr="00E421B3">
              <w:rPr>
                <w:sz w:val="24"/>
              </w:rPr>
              <w:t>/2019</w:t>
            </w:r>
          </w:p>
        </w:tc>
      </w:tr>
    </w:tbl>
    <w:p w:rsidR="009E1B5C" w:rsidRDefault="009E1B5C" w:rsidP="009E1B5C">
      <w:pPr>
        <w:pStyle w:val="PargrafodaLista"/>
        <w:tabs>
          <w:tab w:val="left" w:pos="1237"/>
          <w:tab w:val="left" w:pos="1238"/>
        </w:tabs>
        <w:spacing w:before="225"/>
        <w:ind w:left="1238"/>
        <w:rPr>
          <w:b/>
          <w:sz w:val="28"/>
        </w:rPr>
      </w:pPr>
    </w:p>
    <w:p w:rsidR="00FA5DF2" w:rsidRDefault="00F4457C">
      <w:pPr>
        <w:pStyle w:val="PargrafodaLista"/>
        <w:numPr>
          <w:ilvl w:val="0"/>
          <w:numId w:val="4"/>
        </w:numPr>
        <w:tabs>
          <w:tab w:val="left" w:pos="1237"/>
          <w:tab w:val="left" w:pos="1238"/>
        </w:tabs>
        <w:spacing w:before="225"/>
        <w:ind w:hanging="1122"/>
        <w:rPr>
          <w:b/>
          <w:sz w:val="28"/>
        </w:rPr>
      </w:pPr>
      <w:r>
        <w:rPr>
          <w:b/>
          <w:sz w:val="28"/>
        </w:rPr>
        <w:t xml:space="preserve">DAS CONDIÇÕES </w:t>
      </w:r>
      <w:r>
        <w:rPr>
          <w:b/>
          <w:spacing w:val="-6"/>
          <w:sz w:val="28"/>
        </w:rPr>
        <w:t>PARA</w:t>
      </w:r>
      <w:r>
        <w:rPr>
          <w:b/>
          <w:spacing w:val="-10"/>
          <w:sz w:val="28"/>
        </w:rPr>
        <w:t xml:space="preserve"> </w:t>
      </w:r>
      <w:r>
        <w:rPr>
          <w:b/>
          <w:spacing w:val="-5"/>
          <w:sz w:val="28"/>
        </w:rPr>
        <w:t>PARTICIPAÇÃO</w:t>
      </w:r>
    </w:p>
    <w:p w:rsidR="00FA5DF2" w:rsidRDefault="00F4457C">
      <w:pPr>
        <w:pStyle w:val="PargrafodaLista"/>
        <w:numPr>
          <w:ilvl w:val="1"/>
          <w:numId w:val="4"/>
        </w:numPr>
        <w:tabs>
          <w:tab w:val="left" w:pos="1215"/>
          <w:tab w:val="left" w:pos="1216"/>
        </w:tabs>
        <w:spacing w:before="228"/>
        <w:ind w:left="116" w:right="148" w:firstLine="0"/>
        <w:rPr>
          <w:sz w:val="24"/>
        </w:rPr>
      </w:pPr>
      <w:r>
        <w:rPr>
          <w:sz w:val="24"/>
        </w:rPr>
        <w:t>Podem participar do presente procedimento de seleção as instituições privadas, com ou sem fins lucrativos, que comprovem experiência em projetos de eficiência energética e enquadrem-se nas atividades desenvolvidas por Empresas de Serviços de Conservação de Energia –</w:t>
      </w:r>
      <w:r w:rsidRPr="00FF7C47">
        <w:rPr>
          <w:sz w:val="24"/>
        </w:rPr>
        <w:t xml:space="preserve"> </w:t>
      </w:r>
      <w:r w:rsidR="00E421B3">
        <w:rPr>
          <w:sz w:val="24"/>
        </w:rPr>
        <w:t xml:space="preserve">ESCOs, </w:t>
      </w:r>
      <w:r w:rsidR="00E421B3" w:rsidRPr="00FF7C47">
        <w:rPr>
          <w:sz w:val="24"/>
        </w:rPr>
        <w:t>Empresas de Engenharia ou Fabricantes de Equipamentos Eficientes.</w:t>
      </w:r>
    </w:p>
    <w:p w:rsidR="00FA5DF2" w:rsidRDefault="00F4457C">
      <w:pPr>
        <w:pStyle w:val="PargrafodaLista"/>
        <w:numPr>
          <w:ilvl w:val="1"/>
          <w:numId w:val="4"/>
        </w:numPr>
        <w:tabs>
          <w:tab w:val="left" w:pos="1215"/>
          <w:tab w:val="left" w:pos="1216"/>
        </w:tabs>
        <w:ind w:left="116" w:right="159" w:firstLine="0"/>
        <w:rPr>
          <w:sz w:val="24"/>
        </w:rPr>
      </w:pPr>
      <w:r>
        <w:rPr>
          <w:spacing w:val="-6"/>
          <w:sz w:val="24"/>
        </w:rPr>
        <w:t xml:space="preserve">Todos </w:t>
      </w:r>
      <w:r>
        <w:rPr>
          <w:sz w:val="24"/>
        </w:rPr>
        <w:t>os custos decorrentes da participação no presente Chamamento Público serão de inteira responsabilidade das Instituições</w:t>
      </w:r>
      <w:r>
        <w:rPr>
          <w:spacing w:val="-7"/>
          <w:sz w:val="24"/>
        </w:rPr>
        <w:t xml:space="preserve"> </w:t>
      </w:r>
      <w:r>
        <w:rPr>
          <w:sz w:val="24"/>
        </w:rPr>
        <w:t>participantes.</w:t>
      </w:r>
    </w:p>
    <w:p w:rsidR="00FA5DF2" w:rsidRDefault="00F4457C">
      <w:pPr>
        <w:pStyle w:val="PargrafodaLista"/>
        <w:numPr>
          <w:ilvl w:val="1"/>
          <w:numId w:val="4"/>
        </w:numPr>
        <w:tabs>
          <w:tab w:val="left" w:pos="1215"/>
          <w:tab w:val="left" w:pos="1216"/>
        </w:tabs>
        <w:ind w:left="116" w:firstLine="0"/>
        <w:rPr>
          <w:sz w:val="24"/>
        </w:rPr>
      </w:pPr>
      <w:r>
        <w:rPr>
          <w:sz w:val="24"/>
        </w:rPr>
        <w:t>Não poderão participar deste procedimento de</w:t>
      </w:r>
      <w:r>
        <w:rPr>
          <w:spacing w:val="-7"/>
          <w:sz w:val="24"/>
        </w:rPr>
        <w:t xml:space="preserve"> </w:t>
      </w:r>
      <w:r>
        <w:rPr>
          <w:sz w:val="24"/>
        </w:rPr>
        <w:t>seleção:</w:t>
      </w:r>
    </w:p>
    <w:p w:rsidR="00FA5DF2" w:rsidRDefault="00F4457C" w:rsidP="0046770B">
      <w:pPr>
        <w:pStyle w:val="PargrafodaLista"/>
        <w:numPr>
          <w:ilvl w:val="2"/>
          <w:numId w:val="4"/>
        </w:numPr>
        <w:ind w:left="1276" w:firstLine="26"/>
        <w:rPr>
          <w:sz w:val="24"/>
        </w:rPr>
      </w:pPr>
      <w:r>
        <w:rPr>
          <w:sz w:val="24"/>
        </w:rPr>
        <w:t>Instituições declaradas inidôneas pelo Poder</w:t>
      </w:r>
      <w:r>
        <w:rPr>
          <w:spacing w:val="-6"/>
          <w:sz w:val="24"/>
        </w:rPr>
        <w:t xml:space="preserve"> </w:t>
      </w:r>
      <w:r>
        <w:rPr>
          <w:sz w:val="24"/>
        </w:rPr>
        <w:t>Público;</w:t>
      </w:r>
    </w:p>
    <w:p w:rsidR="00FA5DF2" w:rsidRDefault="00F4457C" w:rsidP="0046770B">
      <w:pPr>
        <w:pStyle w:val="PargrafodaLista"/>
        <w:numPr>
          <w:ilvl w:val="2"/>
          <w:numId w:val="4"/>
        </w:numPr>
        <w:ind w:left="1276" w:firstLine="26"/>
        <w:rPr>
          <w:sz w:val="24"/>
        </w:rPr>
      </w:pPr>
      <w:r>
        <w:rPr>
          <w:sz w:val="24"/>
        </w:rPr>
        <w:t>Instituições impedidas de contratar com a Administração</w:t>
      </w:r>
      <w:r>
        <w:rPr>
          <w:spacing w:val="-21"/>
          <w:sz w:val="24"/>
        </w:rPr>
        <w:t xml:space="preserve"> </w:t>
      </w:r>
      <w:r>
        <w:rPr>
          <w:sz w:val="24"/>
        </w:rPr>
        <w:t>Pública;</w:t>
      </w:r>
    </w:p>
    <w:p w:rsidR="00FA5DF2" w:rsidRDefault="00F4457C" w:rsidP="0046770B">
      <w:pPr>
        <w:pStyle w:val="PargrafodaLista"/>
        <w:numPr>
          <w:ilvl w:val="2"/>
          <w:numId w:val="4"/>
        </w:numPr>
        <w:tabs>
          <w:tab w:val="left" w:pos="2127"/>
        </w:tabs>
        <w:ind w:left="1276" w:right="156" w:firstLine="26"/>
        <w:rPr>
          <w:sz w:val="24"/>
        </w:rPr>
      </w:pPr>
      <w:r>
        <w:rPr>
          <w:sz w:val="24"/>
        </w:rPr>
        <w:t xml:space="preserve">Instituições que estejam </w:t>
      </w:r>
      <w:r w:rsidR="002E4ACE">
        <w:rPr>
          <w:sz w:val="24"/>
        </w:rPr>
        <w:t>cumprindo sanções aplicadas pela UFRRJ</w:t>
      </w:r>
      <w:r>
        <w:rPr>
          <w:sz w:val="24"/>
        </w:rPr>
        <w:t>.</w:t>
      </w:r>
    </w:p>
    <w:p w:rsidR="00811FF7" w:rsidRDefault="00811FF7" w:rsidP="0046770B">
      <w:pPr>
        <w:pStyle w:val="PargrafodaLista"/>
        <w:numPr>
          <w:ilvl w:val="2"/>
          <w:numId w:val="4"/>
        </w:numPr>
        <w:tabs>
          <w:tab w:val="left" w:pos="2127"/>
        </w:tabs>
        <w:ind w:left="1276" w:right="156" w:firstLine="26"/>
        <w:rPr>
          <w:sz w:val="24"/>
        </w:rPr>
      </w:pPr>
      <w:r>
        <w:rPr>
          <w:sz w:val="24"/>
        </w:rPr>
        <w:t>P</w:t>
      </w:r>
      <w:r w:rsidRPr="00811FF7">
        <w:rPr>
          <w:sz w:val="24"/>
        </w:rPr>
        <w:t>essoa jurídica na qual haja administrador ou sócio com poder de direção, familiar de detentor de cargo em comissão ou função de confiança que atue na área responsável pela demanda ou contratação ou de autoridade a ele hierarquicamente superior no âmbito de cada órgão e de cada entidade.</w:t>
      </w:r>
    </w:p>
    <w:p w:rsidR="0046770B" w:rsidRDefault="0046770B" w:rsidP="0046770B">
      <w:pPr>
        <w:pStyle w:val="PargrafodaLista"/>
        <w:tabs>
          <w:tab w:val="left" w:pos="1640"/>
        </w:tabs>
        <w:spacing w:before="0"/>
        <w:ind w:left="1250" w:right="156"/>
        <w:rPr>
          <w:sz w:val="24"/>
        </w:rPr>
      </w:pPr>
    </w:p>
    <w:p w:rsidR="00FA5DF2" w:rsidRDefault="00F4457C">
      <w:pPr>
        <w:pStyle w:val="PargrafodaLista"/>
        <w:numPr>
          <w:ilvl w:val="1"/>
          <w:numId w:val="4"/>
        </w:numPr>
        <w:tabs>
          <w:tab w:val="left" w:pos="1215"/>
          <w:tab w:val="left" w:pos="1216"/>
        </w:tabs>
        <w:ind w:left="116" w:right="163" w:firstLine="0"/>
        <w:rPr>
          <w:sz w:val="24"/>
        </w:rPr>
      </w:pPr>
      <w:r>
        <w:rPr>
          <w:sz w:val="24"/>
        </w:rPr>
        <w:t>É vedada, a qualquer pessoa física ou jurídica, representação de mais de uma Instituição no procedimento de</w:t>
      </w:r>
      <w:r>
        <w:rPr>
          <w:spacing w:val="-1"/>
          <w:sz w:val="24"/>
        </w:rPr>
        <w:t xml:space="preserve"> </w:t>
      </w:r>
      <w:r>
        <w:rPr>
          <w:sz w:val="24"/>
        </w:rPr>
        <w:t>seleção.</w:t>
      </w:r>
    </w:p>
    <w:p w:rsidR="00FA5DF2" w:rsidRDefault="00FA5DF2">
      <w:pPr>
        <w:pStyle w:val="Corpodetexto"/>
        <w:spacing w:before="6"/>
      </w:pPr>
    </w:p>
    <w:p w:rsidR="009E1B5C" w:rsidRDefault="009E1B5C">
      <w:pPr>
        <w:pStyle w:val="Corpodetexto"/>
        <w:spacing w:before="6"/>
      </w:pPr>
    </w:p>
    <w:p w:rsidR="00FA5DF2" w:rsidRDefault="00F4457C">
      <w:pPr>
        <w:pStyle w:val="Ttulo2"/>
        <w:numPr>
          <w:ilvl w:val="0"/>
          <w:numId w:val="4"/>
        </w:numPr>
        <w:tabs>
          <w:tab w:val="left" w:pos="1215"/>
          <w:tab w:val="left" w:pos="1216"/>
        </w:tabs>
        <w:ind w:left="1216" w:hanging="1100"/>
      </w:pPr>
      <w:r>
        <w:t xml:space="preserve">DA </w:t>
      </w:r>
      <w:r>
        <w:rPr>
          <w:spacing w:val="-3"/>
        </w:rPr>
        <w:t>DOCUMENTAÇÃO</w:t>
      </w:r>
      <w:r>
        <w:rPr>
          <w:spacing w:val="-15"/>
        </w:rPr>
        <w:t xml:space="preserve"> </w:t>
      </w:r>
      <w:r>
        <w:t>EXIGIDA</w:t>
      </w:r>
    </w:p>
    <w:p w:rsidR="00967AAC" w:rsidRDefault="00967AAC" w:rsidP="00967AAC">
      <w:pPr>
        <w:pStyle w:val="Ttulo2"/>
        <w:tabs>
          <w:tab w:val="left" w:pos="1215"/>
          <w:tab w:val="left" w:pos="1216"/>
        </w:tabs>
        <w:ind w:firstLine="0"/>
      </w:pPr>
    </w:p>
    <w:p w:rsidR="00FA5DF2" w:rsidRDefault="00795F6C" w:rsidP="0046770B">
      <w:pPr>
        <w:pStyle w:val="PargrafodaLista"/>
        <w:numPr>
          <w:ilvl w:val="1"/>
          <w:numId w:val="4"/>
        </w:numPr>
        <w:tabs>
          <w:tab w:val="left" w:pos="1215"/>
          <w:tab w:val="left" w:pos="1216"/>
          <w:tab w:val="left" w:pos="1708"/>
          <w:tab w:val="left" w:pos="3282"/>
          <w:tab w:val="left" w:pos="4362"/>
          <w:tab w:val="left" w:pos="5522"/>
          <w:tab w:val="left" w:pos="7496"/>
          <w:tab w:val="left" w:pos="7977"/>
          <w:tab w:val="left" w:pos="8763"/>
        </w:tabs>
        <w:spacing w:before="0"/>
        <w:ind w:left="116" w:right="160" w:firstLine="0"/>
        <w:jc w:val="left"/>
        <w:rPr>
          <w:sz w:val="24"/>
        </w:rPr>
      </w:pPr>
      <w:r>
        <w:rPr>
          <w:sz w:val="24"/>
        </w:rPr>
        <w:t>Os</w:t>
      </w:r>
      <w:r w:rsidR="00F4457C">
        <w:rPr>
          <w:sz w:val="24"/>
        </w:rPr>
        <w:tab/>
      </w:r>
      <w:r w:rsidR="002E4ACE">
        <w:rPr>
          <w:sz w:val="24"/>
        </w:rPr>
        <w:t>participantes</w:t>
      </w:r>
      <w:r w:rsidR="002E4ACE">
        <w:rPr>
          <w:sz w:val="24"/>
        </w:rPr>
        <w:tab/>
        <w:t>deverão</w:t>
      </w:r>
      <w:r w:rsidR="002E4ACE">
        <w:rPr>
          <w:sz w:val="24"/>
        </w:rPr>
        <w:tab/>
        <w:t xml:space="preserve">entregar, </w:t>
      </w:r>
      <w:r w:rsidR="0046770B">
        <w:rPr>
          <w:sz w:val="24"/>
        </w:rPr>
        <w:t xml:space="preserve">presencialmente </w:t>
      </w:r>
      <w:r w:rsidR="00F4457C">
        <w:rPr>
          <w:sz w:val="24"/>
        </w:rPr>
        <w:t>ou</w:t>
      </w:r>
      <w:r w:rsidR="00F4457C">
        <w:rPr>
          <w:sz w:val="24"/>
        </w:rPr>
        <w:tab/>
      </w:r>
      <w:r w:rsidR="0046770B">
        <w:rPr>
          <w:sz w:val="24"/>
        </w:rPr>
        <w:t xml:space="preserve"> pelos </w:t>
      </w:r>
      <w:r w:rsidR="00F4457C">
        <w:rPr>
          <w:sz w:val="24"/>
        </w:rPr>
        <w:t>Correios, envelope lacrado</w:t>
      </w:r>
      <w:r w:rsidR="00F4457C">
        <w:rPr>
          <w:spacing w:val="-3"/>
          <w:sz w:val="24"/>
        </w:rPr>
        <w:t xml:space="preserve"> </w:t>
      </w:r>
      <w:r w:rsidR="00F4457C">
        <w:rPr>
          <w:sz w:val="24"/>
        </w:rPr>
        <w:t>contendo:</w:t>
      </w:r>
    </w:p>
    <w:p w:rsidR="00FA5DF2" w:rsidRPr="00CD168D" w:rsidRDefault="00F4457C">
      <w:pPr>
        <w:pStyle w:val="PargrafodaLista"/>
        <w:numPr>
          <w:ilvl w:val="2"/>
          <w:numId w:val="3"/>
        </w:numPr>
        <w:tabs>
          <w:tab w:val="left" w:pos="1795"/>
        </w:tabs>
        <w:spacing w:before="226"/>
        <w:ind w:firstLine="0"/>
        <w:rPr>
          <w:sz w:val="24"/>
        </w:rPr>
      </w:pPr>
      <w:r>
        <w:rPr>
          <w:sz w:val="24"/>
        </w:rPr>
        <w:t xml:space="preserve">Ficha de Inscrição, devidamente </w:t>
      </w:r>
      <w:r w:rsidRPr="00CD168D">
        <w:rPr>
          <w:sz w:val="24"/>
        </w:rPr>
        <w:t>preenchida - (Anexo</w:t>
      </w:r>
      <w:r w:rsidRPr="00CD168D">
        <w:rPr>
          <w:spacing w:val="-6"/>
          <w:sz w:val="24"/>
        </w:rPr>
        <w:t xml:space="preserve"> </w:t>
      </w:r>
      <w:r w:rsidRPr="00CD168D">
        <w:rPr>
          <w:sz w:val="24"/>
        </w:rPr>
        <w:t>II);</w:t>
      </w:r>
    </w:p>
    <w:p w:rsidR="00B622CD" w:rsidRPr="00CD168D" w:rsidRDefault="00B622CD" w:rsidP="00B622CD">
      <w:pPr>
        <w:pStyle w:val="PargrafodaLista"/>
        <w:numPr>
          <w:ilvl w:val="2"/>
          <w:numId w:val="3"/>
        </w:numPr>
        <w:tabs>
          <w:tab w:val="left" w:pos="1795"/>
        </w:tabs>
        <w:spacing w:before="226"/>
        <w:ind w:left="1843" w:hanging="709"/>
        <w:rPr>
          <w:sz w:val="24"/>
        </w:rPr>
      </w:pPr>
      <w:r w:rsidRPr="00CD168D">
        <w:rPr>
          <w:sz w:val="24"/>
        </w:rPr>
        <w:t>Cópia do con</w:t>
      </w:r>
      <w:r w:rsidR="0065317F" w:rsidRPr="00CD168D">
        <w:rPr>
          <w:sz w:val="24"/>
        </w:rPr>
        <w:t>trato social ou estatuto social;</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Cópia do cartão de identificação do “Cadastro Nacional de Pessoa Jurídica</w:t>
      </w:r>
      <w:r>
        <w:rPr>
          <w:sz w:val="24"/>
        </w:rPr>
        <w:t xml:space="preserve"> </w:t>
      </w:r>
      <w:r w:rsidR="0065317F">
        <w:rPr>
          <w:sz w:val="24"/>
        </w:rPr>
        <w:t>–</w:t>
      </w:r>
      <w:r>
        <w:rPr>
          <w:sz w:val="24"/>
        </w:rPr>
        <w:t xml:space="preserve"> </w:t>
      </w:r>
      <w:r w:rsidR="0065317F">
        <w:rPr>
          <w:sz w:val="24"/>
        </w:rPr>
        <w:t>CNPJ;</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Prova de regularida</w:t>
      </w:r>
      <w:r w:rsidR="0065317F">
        <w:rPr>
          <w:sz w:val="24"/>
        </w:rPr>
        <w:t>de para com a Fazenda Municipal;</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Prova de regularid</w:t>
      </w:r>
      <w:r w:rsidR="0065317F">
        <w:rPr>
          <w:sz w:val="24"/>
        </w:rPr>
        <w:t>ade para com a Fazenda Estadual;</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lastRenderedPageBreak/>
        <w:t>Prova de regularidade para com a Fazenda Federal (certidão conjunta de débitos</w:t>
      </w:r>
      <w:r>
        <w:rPr>
          <w:sz w:val="24"/>
        </w:rPr>
        <w:t xml:space="preserve"> </w:t>
      </w:r>
      <w:r w:rsidRPr="00B622CD">
        <w:rPr>
          <w:sz w:val="24"/>
        </w:rPr>
        <w:t>relativos a tributos fede</w:t>
      </w:r>
      <w:r w:rsidR="0065317F">
        <w:rPr>
          <w:sz w:val="24"/>
        </w:rPr>
        <w:t>rais e a dívida ativa da União);</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Certidão negati</w:t>
      </w:r>
      <w:r w:rsidR="0065317F">
        <w:rPr>
          <w:sz w:val="24"/>
        </w:rPr>
        <w:t>va de débito expedida pelo INSS;</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Certificad</w:t>
      </w:r>
      <w:r w:rsidR="0065317F">
        <w:rPr>
          <w:sz w:val="24"/>
        </w:rPr>
        <w:t>o de regularidade do FGTS – CRF;</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Certidão negativa de inadimplênci</w:t>
      </w:r>
      <w:r w:rsidR="0065317F">
        <w:rPr>
          <w:sz w:val="24"/>
        </w:rPr>
        <w:t>a perante a Justiça do Trabalho;</w:t>
      </w:r>
    </w:p>
    <w:p w:rsidR="00B622CD" w:rsidRPr="00B622CD" w:rsidRDefault="00B622CD" w:rsidP="00B622CD">
      <w:pPr>
        <w:pStyle w:val="PargrafodaLista"/>
        <w:numPr>
          <w:ilvl w:val="2"/>
          <w:numId w:val="3"/>
        </w:numPr>
        <w:tabs>
          <w:tab w:val="left" w:pos="1985"/>
        </w:tabs>
        <w:spacing w:before="226"/>
        <w:ind w:left="1985" w:hanging="851"/>
        <w:rPr>
          <w:sz w:val="24"/>
        </w:rPr>
      </w:pPr>
      <w:r w:rsidRPr="00B622CD">
        <w:rPr>
          <w:sz w:val="24"/>
        </w:rPr>
        <w:t>Certidão negativa de impedimento - Cadastro Nacional de Empresas Inidôneas</w:t>
      </w:r>
      <w:r>
        <w:rPr>
          <w:sz w:val="24"/>
        </w:rPr>
        <w:t xml:space="preserve"> </w:t>
      </w:r>
      <w:r w:rsidR="0065317F">
        <w:rPr>
          <w:sz w:val="24"/>
        </w:rPr>
        <w:t>Suspensas (CEIS);</w:t>
      </w:r>
    </w:p>
    <w:p w:rsidR="00B622CD" w:rsidRPr="00B622CD" w:rsidRDefault="00B622CD" w:rsidP="00B622CD">
      <w:pPr>
        <w:pStyle w:val="PargrafodaLista"/>
        <w:numPr>
          <w:ilvl w:val="2"/>
          <w:numId w:val="3"/>
        </w:numPr>
        <w:tabs>
          <w:tab w:val="left" w:pos="2127"/>
        </w:tabs>
        <w:spacing w:before="226"/>
        <w:ind w:left="1985" w:hanging="851"/>
        <w:rPr>
          <w:sz w:val="24"/>
        </w:rPr>
      </w:pPr>
      <w:r w:rsidRPr="00B622CD">
        <w:rPr>
          <w:sz w:val="24"/>
        </w:rPr>
        <w:t>Certidão negativa de impedimento - Lista de Inidôneos do Tribunal de Contas da</w:t>
      </w:r>
      <w:r>
        <w:rPr>
          <w:sz w:val="24"/>
        </w:rPr>
        <w:t xml:space="preserve"> </w:t>
      </w:r>
      <w:r w:rsidR="0065317F">
        <w:rPr>
          <w:sz w:val="24"/>
        </w:rPr>
        <w:t>União</w:t>
      </w:r>
      <w:r w:rsidR="00F8566C">
        <w:rPr>
          <w:sz w:val="24"/>
        </w:rPr>
        <w:t>;</w:t>
      </w:r>
    </w:p>
    <w:p w:rsidR="00C23395" w:rsidRDefault="00B622CD" w:rsidP="00B622CD">
      <w:pPr>
        <w:pStyle w:val="PargrafodaLista"/>
        <w:numPr>
          <w:ilvl w:val="2"/>
          <w:numId w:val="3"/>
        </w:numPr>
        <w:tabs>
          <w:tab w:val="left" w:pos="1985"/>
        </w:tabs>
        <w:spacing w:before="226"/>
        <w:ind w:hanging="60"/>
        <w:rPr>
          <w:sz w:val="24"/>
        </w:rPr>
      </w:pPr>
      <w:r w:rsidRPr="00B622CD">
        <w:rPr>
          <w:sz w:val="24"/>
        </w:rPr>
        <w:t>Certidão negativa de impedimento - Conselho Nacional de Justiça CNJ</w:t>
      </w:r>
      <w:r w:rsidR="00F8566C">
        <w:rPr>
          <w:sz w:val="24"/>
        </w:rPr>
        <w:t>;</w:t>
      </w:r>
      <w:r>
        <w:rPr>
          <w:sz w:val="24"/>
        </w:rPr>
        <w:t xml:space="preserve"> </w:t>
      </w:r>
    </w:p>
    <w:p w:rsidR="001511E2" w:rsidRPr="00B622CD" w:rsidRDefault="004A00A7" w:rsidP="001511E2">
      <w:pPr>
        <w:pStyle w:val="PargrafodaLista"/>
        <w:numPr>
          <w:ilvl w:val="2"/>
          <w:numId w:val="3"/>
        </w:numPr>
        <w:tabs>
          <w:tab w:val="left" w:pos="1985"/>
        </w:tabs>
        <w:spacing w:before="226"/>
        <w:ind w:left="1985" w:hanging="851"/>
        <w:rPr>
          <w:sz w:val="24"/>
        </w:rPr>
      </w:pPr>
      <w:r>
        <w:rPr>
          <w:sz w:val="24"/>
        </w:rPr>
        <w:t xml:space="preserve">Caso </w:t>
      </w:r>
      <w:r w:rsidR="004F3C71">
        <w:rPr>
          <w:sz w:val="24"/>
        </w:rPr>
        <w:t xml:space="preserve">a </w:t>
      </w:r>
      <w:r w:rsidR="001511E2" w:rsidRPr="001511E2">
        <w:rPr>
          <w:sz w:val="24"/>
        </w:rPr>
        <w:t>atividade econômica desenvolvida pelo  INTERESSADO  o exima  de inscrição  cadastral  para  com  a  Fazenda  Estadual  ou para  com  a  Fazenda Municipal,   na   qualidade   de   contribuinte,   deverá   ser   comprovada   esta situação  mediante  a  apresentação  de  documentos  expedidos  pelos  órgãos competentes,  declarando  de  forma  expressa  que  está isento  da  referida inscrição ou apresentando os documentos comprobatórios de inexigibilidade das inscrições</w:t>
      </w:r>
    </w:p>
    <w:p w:rsidR="00FA5DF2" w:rsidRDefault="00F4457C" w:rsidP="00B622CD">
      <w:pPr>
        <w:pStyle w:val="PargrafodaLista"/>
        <w:numPr>
          <w:ilvl w:val="2"/>
          <w:numId w:val="3"/>
        </w:numPr>
        <w:tabs>
          <w:tab w:val="left" w:pos="1985"/>
        </w:tabs>
        <w:spacing w:before="226"/>
        <w:ind w:right="154" w:hanging="60"/>
        <w:rPr>
          <w:sz w:val="24"/>
        </w:rPr>
      </w:pPr>
      <w:r>
        <w:rPr>
          <w:sz w:val="24"/>
        </w:rPr>
        <w:t>Documentação comprobatória da</w:t>
      </w:r>
      <w:r w:rsidR="00B622CD">
        <w:rPr>
          <w:sz w:val="24"/>
        </w:rPr>
        <w:t xml:space="preserve"> </w:t>
      </w:r>
      <w:r w:rsidR="00B622CD" w:rsidRPr="00B622CD">
        <w:rPr>
          <w:b/>
          <w:sz w:val="24"/>
        </w:rPr>
        <w:t>Qualificação Técnica</w:t>
      </w:r>
      <w:r w:rsidR="00B622CD">
        <w:rPr>
          <w:sz w:val="24"/>
        </w:rPr>
        <w:t xml:space="preserve"> para a</w:t>
      </w:r>
      <w:r>
        <w:rPr>
          <w:sz w:val="24"/>
        </w:rPr>
        <w:t xml:space="preserve"> elaboração de projetos ou diagnósticos de eficiência energética dos profissionais vinculados à participante, tais</w:t>
      </w:r>
      <w:r>
        <w:rPr>
          <w:spacing w:val="-22"/>
          <w:sz w:val="24"/>
        </w:rPr>
        <w:t xml:space="preserve"> </w:t>
      </w:r>
      <w:r>
        <w:rPr>
          <w:sz w:val="24"/>
        </w:rPr>
        <w:t>como:</w:t>
      </w:r>
    </w:p>
    <w:p w:rsidR="00FA5DF2" w:rsidRDefault="00F73936" w:rsidP="00F73936">
      <w:pPr>
        <w:pStyle w:val="PargrafodaLista"/>
        <w:numPr>
          <w:ilvl w:val="3"/>
          <w:numId w:val="3"/>
        </w:numPr>
        <w:tabs>
          <w:tab w:val="left" w:pos="2563"/>
        </w:tabs>
        <w:spacing w:before="226"/>
        <w:ind w:right="155" w:hanging="59"/>
        <w:rPr>
          <w:sz w:val="24"/>
        </w:rPr>
      </w:pPr>
      <w:r>
        <w:rPr>
          <w:sz w:val="24"/>
        </w:rPr>
        <w:t xml:space="preserve">     </w:t>
      </w:r>
      <w:r w:rsidR="00F4457C">
        <w:rPr>
          <w:sz w:val="24"/>
        </w:rPr>
        <w:t>Anotação de Responsabilidade Técnica (ART) com data ant</w:t>
      </w:r>
      <w:r w:rsidR="004F3C71">
        <w:rPr>
          <w:sz w:val="24"/>
        </w:rPr>
        <w:t>erior à publicação oficial deste chamamento público</w:t>
      </w:r>
      <w:r w:rsidR="00F4457C">
        <w:rPr>
          <w:sz w:val="24"/>
        </w:rPr>
        <w:t>;</w:t>
      </w:r>
    </w:p>
    <w:p w:rsidR="00FA5DF2" w:rsidRDefault="00FA5DF2">
      <w:pPr>
        <w:pStyle w:val="Corpodetexto"/>
        <w:spacing w:before="7"/>
        <w:rPr>
          <w:sz w:val="16"/>
        </w:rPr>
      </w:pPr>
    </w:p>
    <w:p w:rsidR="00333369" w:rsidRPr="00F73936" w:rsidRDefault="00137C41" w:rsidP="00F73936">
      <w:pPr>
        <w:pStyle w:val="PargrafodaLista"/>
        <w:numPr>
          <w:ilvl w:val="3"/>
          <w:numId w:val="3"/>
        </w:numPr>
        <w:spacing w:before="0"/>
        <w:ind w:left="1701" w:firstLine="0"/>
        <w:rPr>
          <w:sz w:val="24"/>
        </w:rPr>
      </w:pPr>
      <w:r w:rsidRPr="00F73936">
        <w:rPr>
          <w:sz w:val="24"/>
        </w:rPr>
        <w:t>Registro ou inscrição da empresa licitante no CREA (Conselho Regional de Engenharia e Agronomia), nos ramos de atividade de engenharia elétrica</w:t>
      </w:r>
      <w:r w:rsidR="00F73936" w:rsidRPr="00F73936">
        <w:rPr>
          <w:sz w:val="24"/>
        </w:rPr>
        <w:t>,</w:t>
      </w:r>
      <w:r w:rsidRPr="00F73936">
        <w:rPr>
          <w:sz w:val="24"/>
        </w:rPr>
        <w:t xml:space="preserve"> </w:t>
      </w:r>
      <w:r w:rsidR="00333369" w:rsidRPr="00F73936">
        <w:rPr>
          <w:sz w:val="24"/>
        </w:rPr>
        <w:t>em plena validade;</w:t>
      </w:r>
    </w:p>
    <w:p w:rsidR="00333369" w:rsidRPr="00333369" w:rsidRDefault="00333369" w:rsidP="00333369">
      <w:pPr>
        <w:pStyle w:val="PargrafodaLista"/>
        <w:rPr>
          <w:sz w:val="24"/>
        </w:rPr>
      </w:pPr>
    </w:p>
    <w:p w:rsidR="00FA5DF2" w:rsidRDefault="00F4457C" w:rsidP="00333369">
      <w:pPr>
        <w:pStyle w:val="PargrafodaLista"/>
        <w:numPr>
          <w:ilvl w:val="3"/>
          <w:numId w:val="3"/>
        </w:numPr>
        <w:tabs>
          <w:tab w:val="left" w:pos="2559"/>
        </w:tabs>
        <w:spacing w:before="0"/>
        <w:ind w:left="2558" w:hanging="798"/>
        <w:rPr>
          <w:sz w:val="24"/>
        </w:rPr>
      </w:pPr>
      <w:r>
        <w:rPr>
          <w:sz w:val="24"/>
        </w:rPr>
        <w:t xml:space="preserve">Certidão de Acervo Técnico </w:t>
      </w:r>
      <w:r>
        <w:rPr>
          <w:spacing w:val="-5"/>
          <w:sz w:val="24"/>
        </w:rPr>
        <w:t xml:space="preserve">(CAT) </w:t>
      </w:r>
      <w:r>
        <w:rPr>
          <w:sz w:val="24"/>
        </w:rPr>
        <w:t>fornecida pelo</w:t>
      </w:r>
      <w:r>
        <w:rPr>
          <w:spacing w:val="-20"/>
          <w:sz w:val="24"/>
        </w:rPr>
        <w:t xml:space="preserve"> </w:t>
      </w:r>
      <w:r>
        <w:rPr>
          <w:sz w:val="24"/>
        </w:rPr>
        <w:t>CREA;</w:t>
      </w:r>
    </w:p>
    <w:p w:rsidR="00FA5DF2" w:rsidRDefault="00F4457C">
      <w:pPr>
        <w:pStyle w:val="PargrafodaLista"/>
        <w:numPr>
          <w:ilvl w:val="3"/>
          <w:numId w:val="3"/>
        </w:numPr>
        <w:tabs>
          <w:tab w:val="left" w:pos="2547"/>
        </w:tabs>
        <w:spacing w:before="226"/>
        <w:ind w:left="2546" w:hanging="786"/>
        <w:rPr>
          <w:sz w:val="24"/>
        </w:rPr>
      </w:pPr>
      <w:r>
        <w:rPr>
          <w:sz w:val="24"/>
        </w:rPr>
        <w:t>Atestado de Capacidade Técnica registrado no</w:t>
      </w:r>
      <w:r>
        <w:rPr>
          <w:spacing w:val="-8"/>
          <w:sz w:val="24"/>
        </w:rPr>
        <w:t xml:space="preserve"> </w:t>
      </w:r>
      <w:r>
        <w:rPr>
          <w:sz w:val="24"/>
        </w:rPr>
        <w:t>CREA;</w:t>
      </w:r>
    </w:p>
    <w:p w:rsidR="00312CB3" w:rsidRPr="00137C41" w:rsidRDefault="00137C41" w:rsidP="00540C61">
      <w:pPr>
        <w:pStyle w:val="PargrafodaLista"/>
        <w:numPr>
          <w:ilvl w:val="3"/>
          <w:numId w:val="3"/>
        </w:numPr>
        <w:spacing w:before="226"/>
        <w:ind w:left="2835" w:hanging="1075"/>
        <w:rPr>
          <w:sz w:val="24"/>
          <w:szCs w:val="24"/>
        </w:rPr>
      </w:pPr>
      <w:r w:rsidRPr="00137C41">
        <w:rPr>
          <w:sz w:val="24"/>
          <w:szCs w:val="24"/>
        </w:rPr>
        <w:t>Comprovante que possui em seu quadro próprio de funcionários, profissional com certificado CMVP-EVO</w:t>
      </w:r>
      <w:r w:rsidR="00540C61" w:rsidRPr="00137C41">
        <w:rPr>
          <w:sz w:val="24"/>
          <w:szCs w:val="24"/>
        </w:rPr>
        <w:t>.</w:t>
      </w:r>
      <w:r w:rsidR="00663FCF" w:rsidRPr="00137C41">
        <w:rPr>
          <w:sz w:val="24"/>
          <w:szCs w:val="24"/>
        </w:rPr>
        <w:t xml:space="preserve"> (O certificado não é um item obrigatório)</w:t>
      </w:r>
      <w:r w:rsidR="00312CB3" w:rsidRPr="00137C41">
        <w:rPr>
          <w:sz w:val="24"/>
          <w:szCs w:val="24"/>
        </w:rPr>
        <w:t>;</w:t>
      </w:r>
    </w:p>
    <w:p w:rsidR="00312CB3" w:rsidRPr="00137C41" w:rsidRDefault="00312CB3" w:rsidP="00B622CD">
      <w:pPr>
        <w:pStyle w:val="PargrafodaLista"/>
        <w:numPr>
          <w:ilvl w:val="3"/>
          <w:numId w:val="3"/>
        </w:numPr>
        <w:tabs>
          <w:tab w:val="left" w:pos="2977"/>
        </w:tabs>
        <w:spacing w:before="226"/>
        <w:ind w:left="2835" w:hanging="1075"/>
        <w:rPr>
          <w:sz w:val="24"/>
          <w:szCs w:val="24"/>
        </w:rPr>
      </w:pPr>
      <w:r w:rsidRPr="00137C41">
        <w:rPr>
          <w:sz w:val="24"/>
          <w:szCs w:val="24"/>
        </w:rPr>
        <w:t xml:space="preserve">Engenheiro com certificação PMP (Project Management Profissional Certification) emitido pelo PMI - Project Managemant Institute, </w:t>
      </w:r>
      <w:r w:rsidR="00663FCF" w:rsidRPr="00137C41">
        <w:rPr>
          <w:sz w:val="24"/>
          <w:szCs w:val="24"/>
        </w:rPr>
        <w:t>(O certificado não é um item obrigatório)</w:t>
      </w:r>
      <w:r w:rsidR="00540C61" w:rsidRPr="00137C41">
        <w:rPr>
          <w:sz w:val="24"/>
          <w:szCs w:val="24"/>
        </w:rPr>
        <w:t>.</w:t>
      </w:r>
    </w:p>
    <w:p w:rsidR="00FA5DF2" w:rsidRDefault="00F4457C">
      <w:pPr>
        <w:pStyle w:val="PargrafodaLista"/>
        <w:numPr>
          <w:ilvl w:val="3"/>
          <w:numId w:val="3"/>
        </w:numPr>
        <w:tabs>
          <w:tab w:val="left" w:pos="2693"/>
        </w:tabs>
        <w:spacing w:before="226"/>
        <w:ind w:right="148" w:firstLine="0"/>
        <w:rPr>
          <w:sz w:val="24"/>
        </w:rPr>
      </w:pPr>
      <w:r>
        <w:rPr>
          <w:sz w:val="24"/>
        </w:rPr>
        <w:t>Comprovação de possuir, em seu quadro permanente,</w:t>
      </w:r>
      <w:r w:rsidR="008C5682">
        <w:rPr>
          <w:sz w:val="24"/>
        </w:rPr>
        <w:t xml:space="preserve"> os profissionais que fornecerão</w:t>
      </w:r>
      <w:r>
        <w:rPr>
          <w:sz w:val="24"/>
        </w:rPr>
        <w:t xml:space="preserve"> os documentos</w:t>
      </w:r>
      <w:r w:rsidR="009351FB">
        <w:rPr>
          <w:sz w:val="24"/>
        </w:rPr>
        <w:t xml:space="preserve"> elencados</w:t>
      </w:r>
      <w:r w:rsidR="00312CB3">
        <w:rPr>
          <w:sz w:val="24"/>
        </w:rPr>
        <w:t xml:space="preserve"> acima</w:t>
      </w:r>
      <w:r>
        <w:rPr>
          <w:sz w:val="24"/>
        </w:rPr>
        <w:t xml:space="preserve">. </w:t>
      </w:r>
      <w:r>
        <w:rPr>
          <w:spacing w:val="-9"/>
          <w:sz w:val="24"/>
        </w:rPr>
        <w:t xml:space="preserve">Tal </w:t>
      </w:r>
      <w:r>
        <w:rPr>
          <w:sz w:val="24"/>
        </w:rPr>
        <w:t>comprovação poderá ser feita mediante a apresentação de um dos seguintes</w:t>
      </w:r>
      <w:r>
        <w:rPr>
          <w:spacing w:val="-7"/>
          <w:sz w:val="24"/>
        </w:rPr>
        <w:t xml:space="preserve"> </w:t>
      </w:r>
      <w:r>
        <w:rPr>
          <w:sz w:val="24"/>
        </w:rPr>
        <w:t>documentos:</w:t>
      </w:r>
    </w:p>
    <w:p w:rsidR="005C3CBB" w:rsidRDefault="005C3CBB" w:rsidP="005C3CBB">
      <w:pPr>
        <w:pStyle w:val="PargrafodaLista"/>
        <w:tabs>
          <w:tab w:val="left" w:pos="2693"/>
        </w:tabs>
        <w:spacing w:before="226"/>
        <w:ind w:left="1760" w:right="148"/>
        <w:rPr>
          <w:sz w:val="24"/>
        </w:rPr>
      </w:pPr>
    </w:p>
    <w:p w:rsidR="00FA5DF2" w:rsidRDefault="00F4457C" w:rsidP="00766F98">
      <w:pPr>
        <w:pStyle w:val="PargrafodaLista"/>
        <w:numPr>
          <w:ilvl w:val="4"/>
          <w:numId w:val="3"/>
        </w:numPr>
        <w:tabs>
          <w:tab w:val="left" w:pos="2410"/>
        </w:tabs>
        <w:spacing w:before="226"/>
        <w:ind w:hanging="876"/>
        <w:rPr>
          <w:sz w:val="24"/>
        </w:rPr>
      </w:pPr>
      <w:r>
        <w:rPr>
          <w:sz w:val="24"/>
        </w:rPr>
        <w:lastRenderedPageBreak/>
        <w:t>contrato social;</w:t>
      </w:r>
    </w:p>
    <w:p w:rsidR="00FA5DF2" w:rsidRDefault="00F4457C" w:rsidP="00766F98">
      <w:pPr>
        <w:pStyle w:val="PargrafodaLista"/>
        <w:numPr>
          <w:ilvl w:val="4"/>
          <w:numId w:val="3"/>
        </w:numPr>
        <w:tabs>
          <w:tab w:val="left" w:pos="2410"/>
        </w:tabs>
        <w:spacing w:before="226"/>
        <w:ind w:hanging="876"/>
        <w:rPr>
          <w:sz w:val="24"/>
        </w:rPr>
      </w:pPr>
      <w:r>
        <w:rPr>
          <w:sz w:val="24"/>
        </w:rPr>
        <w:t>ficha de</w:t>
      </w:r>
      <w:r>
        <w:rPr>
          <w:spacing w:val="-7"/>
          <w:sz w:val="24"/>
        </w:rPr>
        <w:t xml:space="preserve"> </w:t>
      </w:r>
      <w:r>
        <w:rPr>
          <w:sz w:val="24"/>
        </w:rPr>
        <w:t>empregado;</w:t>
      </w:r>
    </w:p>
    <w:p w:rsidR="00FA5DF2" w:rsidRDefault="00F4457C" w:rsidP="00766F98">
      <w:pPr>
        <w:pStyle w:val="PargrafodaLista"/>
        <w:numPr>
          <w:ilvl w:val="4"/>
          <w:numId w:val="3"/>
        </w:numPr>
        <w:tabs>
          <w:tab w:val="left" w:pos="2410"/>
        </w:tabs>
        <w:spacing w:before="226"/>
        <w:ind w:left="2705" w:hanging="876"/>
        <w:rPr>
          <w:sz w:val="24"/>
        </w:rPr>
      </w:pPr>
      <w:r>
        <w:rPr>
          <w:sz w:val="24"/>
        </w:rPr>
        <w:t>contrato de</w:t>
      </w:r>
      <w:r>
        <w:rPr>
          <w:spacing w:val="-7"/>
          <w:sz w:val="24"/>
        </w:rPr>
        <w:t xml:space="preserve"> </w:t>
      </w:r>
      <w:r>
        <w:rPr>
          <w:sz w:val="24"/>
        </w:rPr>
        <w:t>trabalho;</w:t>
      </w:r>
    </w:p>
    <w:p w:rsidR="00FA5DF2" w:rsidRDefault="00F4457C" w:rsidP="00766F98">
      <w:pPr>
        <w:pStyle w:val="PargrafodaLista"/>
        <w:numPr>
          <w:ilvl w:val="4"/>
          <w:numId w:val="3"/>
        </w:numPr>
        <w:tabs>
          <w:tab w:val="left" w:pos="2410"/>
        </w:tabs>
        <w:spacing w:before="226"/>
        <w:ind w:hanging="876"/>
        <w:rPr>
          <w:sz w:val="24"/>
        </w:rPr>
      </w:pPr>
      <w:r>
        <w:rPr>
          <w:sz w:val="24"/>
        </w:rPr>
        <w:t>registro em Carteira de Trabalho e Previdência Social</w:t>
      </w:r>
      <w:r>
        <w:rPr>
          <w:spacing w:val="-22"/>
          <w:sz w:val="24"/>
        </w:rPr>
        <w:t xml:space="preserve"> </w:t>
      </w:r>
      <w:r>
        <w:rPr>
          <w:sz w:val="24"/>
        </w:rPr>
        <w:t>(CTPS);</w:t>
      </w:r>
    </w:p>
    <w:p w:rsidR="00FA5DF2" w:rsidRDefault="00F4457C" w:rsidP="00766F98">
      <w:pPr>
        <w:pStyle w:val="PargrafodaLista"/>
        <w:numPr>
          <w:ilvl w:val="4"/>
          <w:numId w:val="3"/>
        </w:numPr>
        <w:tabs>
          <w:tab w:val="left" w:pos="2410"/>
        </w:tabs>
        <w:spacing w:before="226"/>
        <w:ind w:hanging="876"/>
        <w:rPr>
          <w:sz w:val="24"/>
        </w:rPr>
      </w:pPr>
      <w:r>
        <w:rPr>
          <w:sz w:val="24"/>
        </w:rPr>
        <w:t>contrato particular de prestação de serviços;</w:t>
      </w:r>
      <w:r>
        <w:rPr>
          <w:spacing w:val="-4"/>
          <w:sz w:val="24"/>
        </w:rPr>
        <w:t xml:space="preserve"> </w:t>
      </w:r>
      <w:r>
        <w:rPr>
          <w:sz w:val="24"/>
        </w:rPr>
        <w:t>ou</w:t>
      </w:r>
    </w:p>
    <w:p w:rsidR="00FA5DF2" w:rsidRDefault="00F4457C" w:rsidP="00766F98">
      <w:pPr>
        <w:pStyle w:val="PargrafodaLista"/>
        <w:numPr>
          <w:ilvl w:val="4"/>
          <w:numId w:val="3"/>
        </w:numPr>
        <w:tabs>
          <w:tab w:val="left" w:pos="2410"/>
          <w:tab w:val="left" w:pos="2652"/>
        </w:tabs>
        <w:spacing w:before="226"/>
        <w:ind w:left="2651" w:hanging="808"/>
        <w:rPr>
          <w:sz w:val="24"/>
        </w:rPr>
      </w:pPr>
      <w:r>
        <w:rPr>
          <w:sz w:val="24"/>
        </w:rPr>
        <w:t>certidão do</w:t>
      </w:r>
      <w:r>
        <w:rPr>
          <w:spacing w:val="1"/>
          <w:sz w:val="24"/>
        </w:rPr>
        <w:t xml:space="preserve"> </w:t>
      </w:r>
      <w:r>
        <w:rPr>
          <w:sz w:val="24"/>
        </w:rPr>
        <w:t>CREA.</w:t>
      </w:r>
    </w:p>
    <w:p w:rsidR="00FA5DF2" w:rsidRPr="002273FE" w:rsidRDefault="00F4457C">
      <w:pPr>
        <w:pStyle w:val="PargrafodaLista"/>
        <w:numPr>
          <w:ilvl w:val="1"/>
          <w:numId w:val="3"/>
        </w:numPr>
        <w:tabs>
          <w:tab w:val="left" w:pos="1215"/>
          <w:tab w:val="left" w:pos="1216"/>
        </w:tabs>
        <w:spacing w:before="226"/>
        <w:ind w:right="157" w:firstLine="0"/>
        <w:rPr>
          <w:sz w:val="24"/>
        </w:rPr>
      </w:pPr>
      <w:r w:rsidRPr="002273FE">
        <w:rPr>
          <w:sz w:val="24"/>
        </w:rPr>
        <w:t xml:space="preserve">Os documentos de inscrição e credenciamento deverão ser endereçados </w:t>
      </w:r>
      <w:r w:rsidR="003A3A48" w:rsidRPr="002273FE">
        <w:rPr>
          <w:sz w:val="24"/>
        </w:rPr>
        <w:t>a</w:t>
      </w:r>
      <w:r w:rsidR="002E4ACE" w:rsidRPr="002273FE">
        <w:rPr>
          <w:sz w:val="24"/>
        </w:rPr>
        <w:t xml:space="preserve"> Comissão Permanente de Licitação</w:t>
      </w:r>
      <w:r w:rsidR="009C6934" w:rsidRPr="002273FE">
        <w:rPr>
          <w:sz w:val="24"/>
        </w:rPr>
        <w:t xml:space="preserve"> – CPL,</w:t>
      </w:r>
      <w:r w:rsidR="002E4ACE" w:rsidRPr="002273FE">
        <w:rPr>
          <w:sz w:val="24"/>
        </w:rPr>
        <w:t xml:space="preserve"> localizada na Rodovia BR 465 - km 07, sala 21 do Pavilhão Central – Seropédica - RJ, CEP 23890-000.</w:t>
      </w:r>
    </w:p>
    <w:p w:rsidR="00FA5DF2" w:rsidRPr="004A00A7" w:rsidRDefault="00F4457C">
      <w:pPr>
        <w:pStyle w:val="PargrafodaLista"/>
        <w:numPr>
          <w:ilvl w:val="1"/>
          <w:numId w:val="3"/>
        </w:numPr>
        <w:tabs>
          <w:tab w:val="left" w:pos="1215"/>
          <w:tab w:val="left" w:pos="1216"/>
        </w:tabs>
        <w:spacing w:before="226"/>
        <w:ind w:right="159" w:firstLine="0"/>
        <w:rPr>
          <w:sz w:val="24"/>
        </w:rPr>
      </w:pPr>
      <w:r w:rsidRPr="004A00A7">
        <w:rPr>
          <w:sz w:val="24"/>
        </w:rPr>
        <w:t>Os documentos deverão ser entregues,</w:t>
      </w:r>
      <w:r w:rsidR="009C6934" w:rsidRPr="004A00A7">
        <w:rPr>
          <w:sz w:val="24"/>
        </w:rPr>
        <w:t xml:space="preserve"> </w:t>
      </w:r>
      <w:r w:rsidR="009C6934" w:rsidRPr="00982234">
        <w:rPr>
          <w:b/>
          <w:sz w:val="24"/>
          <w:u w:val="single"/>
        </w:rPr>
        <w:t>dentro de um</w:t>
      </w:r>
      <w:r w:rsidR="00ED298F" w:rsidRPr="00982234">
        <w:rPr>
          <w:b/>
          <w:sz w:val="24"/>
          <w:u w:val="single"/>
        </w:rPr>
        <w:t xml:space="preserve"> </w:t>
      </w:r>
      <w:r w:rsidR="00EE1B96" w:rsidRPr="00982234">
        <w:rPr>
          <w:b/>
          <w:sz w:val="24"/>
          <w:u w:val="single"/>
        </w:rPr>
        <w:t>único</w:t>
      </w:r>
      <w:r w:rsidR="00C43B57" w:rsidRPr="00982234">
        <w:rPr>
          <w:b/>
          <w:sz w:val="24"/>
          <w:u w:val="single"/>
        </w:rPr>
        <w:t xml:space="preserve"> envelope lacrado</w:t>
      </w:r>
      <w:r w:rsidR="00C43B57" w:rsidRPr="004A00A7">
        <w:rPr>
          <w:sz w:val="24"/>
        </w:rPr>
        <w:t>,</w:t>
      </w:r>
      <w:r w:rsidR="009C6934" w:rsidRPr="004A00A7">
        <w:rPr>
          <w:sz w:val="24"/>
        </w:rPr>
        <w:t xml:space="preserve"> devidamente identificado,</w:t>
      </w:r>
      <w:r w:rsidRPr="004A00A7">
        <w:rPr>
          <w:sz w:val="24"/>
        </w:rPr>
        <w:t xml:space="preserve"> seja de forma presencial ou via correios, </w:t>
      </w:r>
      <w:r w:rsidR="006978D5" w:rsidRPr="004A00A7">
        <w:rPr>
          <w:sz w:val="24"/>
        </w:rPr>
        <w:t>até o horário do</w:t>
      </w:r>
      <w:r w:rsidR="00187C0A" w:rsidRPr="004A00A7">
        <w:rPr>
          <w:sz w:val="24"/>
        </w:rPr>
        <w:t xml:space="preserve"> início da sessão pública</w:t>
      </w:r>
      <w:r w:rsidR="007A6781" w:rsidRPr="004A00A7">
        <w:rPr>
          <w:sz w:val="24"/>
        </w:rPr>
        <w:t>.</w:t>
      </w:r>
    </w:p>
    <w:p w:rsidR="00C43B57" w:rsidRPr="00C43B57" w:rsidRDefault="00C43B57" w:rsidP="00C43B57">
      <w:pPr>
        <w:pStyle w:val="PargrafodaLista"/>
        <w:tabs>
          <w:tab w:val="left" w:pos="1215"/>
          <w:tab w:val="left" w:pos="1216"/>
        </w:tabs>
        <w:spacing w:before="226"/>
        <w:ind w:right="159"/>
        <w:rPr>
          <w:color w:val="FF0000"/>
          <w:sz w:val="24"/>
        </w:rPr>
      </w:pPr>
    </w:p>
    <w:p w:rsidR="00C07B9E" w:rsidRPr="00477CCE" w:rsidRDefault="00C07B9E" w:rsidP="00967249">
      <w:pPr>
        <w:pStyle w:val="PargrafodaLista"/>
        <w:numPr>
          <w:ilvl w:val="1"/>
          <w:numId w:val="3"/>
        </w:numPr>
        <w:tabs>
          <w:tab w:val="left" w:pos="1215"/>
          <w:tab w:val="left" w:pos="1216"/>
        </w:tabs>
        <w:spacing w:before="0"/>
        <w:ind w:right="159" w:firstLine="26"/>
        <w:rPr>
          <w:b/>
          <w:sz w:val="24"/>
        </w:rPr>
      </w:pPr>
      <w:r w:rsidRPr="00477CCE">
        <w:rPr>
          <w:b/>
          <w:sz w:val="24"/>
        </w:rPr>
        <w:t xml:space="preserve">Os documentos solicitados acima </w:t>
      </w:r>
      <w:r w:rsidR="00477CCE" w:rsidRPr="00477CCE">
        <w:rPr>
          <w:b/>
          <w:sz w:val="24"/>
        </w:rPr>
        <w:t xml:space="preserve">também </w:t>
      </w:r>
      <w:r w:rsidRPr="00477CCE">
        <w:rPr>
          <w:b/>
          <w:sz w:val="24"/>
        </w:rPr>
        <w:t>serão</w:t>
      </w:r>
      <w:r w:rsidR="009A2AE4" w:rsidRPr="00477CCE">
        <w:rPr>
          <w:b/>
          <w:sz w:val="24"/>
        </w:rPr>
        <w:t xml:space="preserve"> utilizados</w:t>
      </w:r>
      <w:r w:rsidR="00477CCE" w:rsidRPr="00477CCE">
        <w:rPr>
          <w:b/>
          <w:sz w:val="24"/>
        </w:rPr>
        <w:t xml:space="preserve"> para verificar o nível de experiência e técnica da empresa participante, em conformidade com o </w:t>
      </w:r>
      <w:r w:rsidRPr="00477CCE">
        <w:rPr>
          <w:b/>
          <w:sz w:val="24"/>
        </w:rPr>
        <w:t>item 7.1</w:t>
      </w:r>
      <w:r w:rsidR="00477CCE" w:rsidRPr="00477CCE">
        <w:rPr>
          <w:b/>
          <w:sz w:val="24"/>
        </w:rPr>
        <w:t xml:space="preserve"> deste edital</w:t>
      </w:r>
      <w:r w:rsidRPr="00477CCE">
        <w:rPr>
          <w:b/>
          <w:sz w:val="24"/>
        </w:rPr>
        <w:t xml:space="preserve">, </w:t>
      </w:r>
      <w:r w:rsidR="00477CCE" w:rsidRPr="00477CCE">
        <w:rPr>
          <w:b/>
          <w:sz w:val="24"/>
        </w:rPr>
        <w:t xml:space="preserve"> </w:t>
      </w:r>
    </w:p>
    <w:p w:rsidR="002273FE" w:rsidRDefault="002273FE" w:rsidP="00440E11">
      <w:pPr>
        <w:pStyle w:val="PargrafodaLista"/>
        <w:tabs>
          <w:tab w:val="left" w:pos="1215"/>
          <w:tab w:val="left" w:pos="1216"/>
        </w:tabs>
        <w:spacing w:before="0"/>
        <w:ind w:right="159"/>
        <w:jc w:val="right"/>
        <w:rPr>
          <w:b/>
          <w:sz w:val="24"/>
        </w:rPr>
      </w:pPr>
    </w:p>
    <w:p w:rsidR="00FA5DF2" w:rsidRDefault="00F4457C" w:rsidP="00440E11">
      <w:pPr>
        <w:pStyle w:val="Ttulo2"/>
        <w:numPr>
          <w:ilvl w:val="0"/>
          <w:numId w:val="3"/>
        </w:numPr>
        <w:tabs>
          <w:tab w:val="left" w:pos="1215"/>
          <w:tab w:val="left" w:pos="1216"/>
        </w:tabs>
        <w:ind w:hanging="1652"/>
      </w:pPr>
      <w:r>
        <w:t>DA SESSÃO</w:t>
      </w:r>
      <w:r>
        <w:rPr>
          <w:spacing w:val="-15"/>
        </w:rPr>
        <w:t xml:space="preserve"> </w:t>
      </w:r>
      <w:r>
        <w:t>PÚBLICA</w:t>
      </w:r>
    </w:p>
    <w:p w:rsidR="00676A45" w:rsidRPr="00676A45" w:rsidRDefault="00676A45" w:rsidP="00676A45">
      <w:pPr>
        <w:pStyle w:val="PargrafodaLista"/>
        <w:numPr>
          <w:ilvl w:val="0"/>
          <w:numId w:val="23"/>
        </w:numPr>
        <w:ind w:left="1276" w:hanging="1134"/>
        <w:rPr>
          <w:bCs/>
          <w:sz w:val="24"/>
          <w:szCs w:val="24"/>
        </w:rPr>
      </w:pPr>
      <w:r w:rsidRPr="000F0B49">
        <w:rPr>
          <w:b/>
          <w:bCs/>
          <w:sz w:val="24"/>
          <w:szCs w:val="24"/>
        </w:rPr>
        <w:t>Às 10h00 do dia 11 de março de 2019</w:t>
      </w:r>
      <w:r w:rsidRPr="00676A45">
        <w:rPr>
          <w:bCs/>
          <w:sz w:val="24"/>
          <w:szCs w:val="24"/>
        </w:rPr>
        <w:t xml:space="preserve">, </w:t>
      </w:r>
      <w:r>
        <w:rPr>
          <w:bCs/>
          <w:sz w:val="24"/>
          <w:szCs w:val="24"/>
        </w:rPr>
        <w:t>no endereço indicado no item 6.2</w:t>
      </w:r>
      <w:r w:rsidRPr="00676A45">
        <w:rPr>
          <w:bCs/>
          <w:sz w:val="24"/>
          <w:szCs w:val="24"/>
        </w:rPr>
        <w:t xml:space="preserve"> terá início a sessão, prosseguindo-se com o credenciamento dos participantes e a abertura dos envelopes contendo a documentação de habilitação e a realização de consulta online ao SICAF.</w:t>
      </w:r>
    </w:p>
    <w:p w:rsidR="00440E11" w:rsidRDefault="00440E11" w:rsidP="00440E11">
      <w:pPr>
        <w:pStyle w:val="PargrafodaLista"/>
        <w:numPr>
          <w:ilvl w:val="0"/>
          <w:numId w:val="23"/>
        </w:numPr>
        <w:ind w:left="1276" w:hanging="1134"/>
        <w:rPr>
          <w:bCs/>
          <w:sz w:val="24"/>
          <w:szCs w:val="24"/>
        </w:rPr>
      </w:pPr>
      <w:r w:rsidRPr="00440E11">
        <w:rPr>
          <w:bCs/>
          <w:sz w:val="24"/>
          <w:szCs w:val="24"/>
        </w:rPr>
        <w:t>A sessão de recebimento e abertura dos envelopes, contendo os documentos elencados no item (05) deste edital, será realizada na Universidade Federal Rural do Rio de Janeiro, Rodovia BR 465 - km 07, sala 21 do Pavilhão Central – Seropédica - RJ, CEP 23890-000, sendo recomendável a presença dos participantes com quinze minutos de antecedência em relação ao horário previsto para a sua abertura, e desenvolver-se-á da seguinte forma:</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Os representantes presentes serão identificados;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Após identificação dos participantes presentes, a sessão será declarada aberta pelo Presidente da Comissão Permanente de Licitações, e a partir de então não se admitirá mais novos proponentes, dando-se início ao recebimento dos envelopes;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Haverá o recolhimento dos envelopes contendo os documentos;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Serão abertos os envelopes recebidos na sessão e os encaminhados pelos correios para conferência e posterior rubrica pelo Presidente da Comissão de Licitação e proponentes que estiverem presentes;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A Comissão de Licitação verificará os documentos apresentadas, desclassificando desde logo aquelas que não estejam em conformidade com os requisitos estabelecidos neste Edital.</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 xml:space="preserve">Não será considerada qualquer oferta ou vantagem não prevista neste </w:t>
      </w:r>
      <w:r w:rsidRPr="00327B69">
        <w:rPr>
          <w:bCs/>
          <w:sz w:val="24"/>
          <w:szCs w:val="24"/>
        </w:rPr>
        <w:lastRenderedPageBreak/>
        <w:t>Edital, para efeito de julgamento da proposta.</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 xml:space="preserve">As </w:t>
      </w:r>
      <w:r w:rsidR="00CB3947">
        <w:rPr>
          <w:bCs/>
          <w:sz w:val="24"/>
          <w:szCs w:val="24"/>
        </w:rPr>
        <w:t xml:space="preserve">empresas </w:t>
      </w:r>
      <w:r w:rsidRPr="00327B69">
        <w:rPr>
          <w:bCs/>
          <w:sz w:val="24"/>
          <w:szCs w:val="24"/>
        </w:rPr>
        <w:t>serão classificadas em ordem crescente de</w:t>
      </w:r>
      <w:r w:rsidR="00CB3947">
        <w:rPr>
          <w:bCs/>
          <w:sz w:val="24"/>
          <w:szCs w:val="24"/>
        </w:rPr>
        <w:t xml:space="preserve"> acordo </w:t>
      </w:r>
      <w:r w:rsidR="00ED5275">
        <w:rPr>
          <w:bCs/>
          <w:sz w:val="24"/>
          <w:szCs w:val="24"/>
        </w:rPr>
        <w:t xml:space="preserve">com sua </w:t>
      </w:r>
      <w:bookmarkStart w:id="0" w:name="_GoBack"/>
      <w:bookmarkEnd w:id="0"/>
      <w:r w:rsidR="00CB3947">
        <w:rPr>
          <w:bCs/>
          <w:sz w:val="24"/>
          <w:szCs w:val="24"/>
        </w:rPr>
        <w:t>pontuação.</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Será desclassificada a proposta que:</w:t>
      </w:r>
    </w:p>
    <w:p w:rsidR="00327B69" w:rsidRPr="00327B69" w:rsidRDefault="00327B69" w:rsidP="00327B69">
      <w:pPr>
        <w:pStyle w:val="PargrafodaLista"/>
        <w:numPr>
          <w:ilvl w:val="0"/>
          <w:numId w:val="25"/>
        </w:numPr>
        <w:ind w:left="3544" w:hanging="1276"/>
        <w:rPr>
          <w:bCs/>
          <w:sz w:val="24"/>
          <w:szCs w:val="24"/>
        </w:rPr>
      </w:pPr>
      <w:r w:rsidRPr="00327B69">
        <w:rPr>
          <w:bCs/>
          <w:sz w:val="24"/>
          <w:szCs w:val="24"/>
        </w:rPr>
        <w:t>Não estiver em conformidade com os requisitos estabelecidos neste edital;</w:t>
      </w:r>
    </w:p>
    <w:p w:rsidR="00676A45" w:rsidRPr="00440E11" w:rsidRDefault="00327B69" w:rsidP="00327B69">
      <w:pPr>
        <w:pStyle w:val="PargrafodaLista"/>
        <w:numPr>
          <w:ilvl w:val="0"/>
          <w:numId w:val="25"/>
        </w:numPr>
        <w:spacing w:before="0"/>
        <w:ind w:left="3544" w:hanging="1276"/>
        <w:rPr>
          <w:bCs/>
          <w:sz w:val="24"/>
          <w:szCs w:val="24"/>
        </w:rPr>
      </w:pPr>
      <w:r w:rsidRPr="00327B69">
        <w:rPr>
          <w:bCs/>
          <w:sz w:val="24"/>
          <w:szCs w:val="24"/>
        </w:rPr>
        <w:t>Contiver vícios ou ilegalidades, for omissa ou apresentar irregularidades ou defeitos capazes de dificultar o julgamento</w:t>
      </w:r>
    </w:p>
    <w:p w:rsidR="00FA5DF2" w:rsidRDefault="00FA5DF2" w:rsidP="00327B69">
      <w:pPr>
        <w:pStyle w:val="Corpodetexto"/>
      </w:pPr>
    </w:p>
    <w:p w:rsidR="00FA5DF2" w:rsidRDefault="00FA5DF2" w:rsidP="00327B69">
      <w:pPr>
        <w:pStyle w:val="Corpodetexto"/>
      </w:pPr>
    </w:p>
    <w:p w:rsidR="00FA5DF2" w:rsidRDefault="00327B69" w:rsidP="00F54034">
      <w:pPr>
        <w:pStyle w:val="PargrafodaLista"/>
        <w:numPr>
          <w:ilvl w:val="1"/>
          <w:numId w:val="27"/>
        </w:numPr>
        <w:tabs>
          <w:tab w:val="left" w:pos="709"/>
          <w:tab w:val="left" w:pos="1701"/>
        </w:tabs>
        <w:spacing w:before="0"/>
        <w:ind w:left="142" w:right="150" w:firstLine="0"/>
        <w:rPr>
          <w:sz w:val="24"/>
        </w:rPr>
      </w:pPr>
      <w:r>
        <w:rPr>
          <w:sz w:val="24"/>
        </w:rPr>
        <w:t xml:space="preserve">Da reunião </w:t>
      </w:r>
      <w:r w:rsidR="00F4457C">
        <w:rPr>
          <w:sz w:val="24"/>
        </w:rPr>
        <w:t>lavrar-se-á ata circunstanciada, na qual serão registradas as ocorrências relevantes e que, ao final, deverá obrigatoriamente ser assinada pelos membros da Comissão Permanente de Licitações e proponentes</w:t>
      </w:r>
      <w:r w:rsidR="00F4457C">
        <w:rPr>
          <w:spacing w:val="-11"/>
          <w:sz w:val="24"/>
        </w:rPr>
        <w:t xml:space="preserve"> </w:t>
      </w:r>
      <w:r w:rsidR="00F4457C">
        <w:rPr>
          <w:sz w:val="24"/>
        </w:rPr>
        <w:t>presentes.</w:t>
      </w:r>
    </w:p>
    <w:p w:rsidR="00FE2B82" w:rsidRPr="00BE2046" w:rsidRDefault="00FE2B82" w:rsidP="00FE2B82">
      <w:pPr>
        <w:pStyle w:val="PargrafodaLista"/>
        <w:numPr>
          <w:ilvl w:val="1"/>
          <w:numId w:val="27"/>
        </w:numPr>
        <w:ind w:firstLine="26"/>
        <w:rPr>
          <w:sz w:val="24"/>
        </w:rPr>
      </w:pPr>
      <w:r w:rsidRPr="00BE2046">
        <w:rPr>
          <w:sz w:val="24"/>
        </w:rPr>
        <w:t>Os documentos para habilitação poderão ser apresentados em original (que ficarão retidos), por qualquer processo de cópia autenticada por cartório competente ou pelo setor de Protocolo Geral da UFRRJ, ou publicação em órgão da imprensa oficial.</w:t>
      </w:r>
    </w:p>
    <w:p w:rsidR="00FE2B82" w:rsidRDefault="00FE2B82" w:rsidP="00FE2B82">
      <w:pPr>
        <w:pStyle w:val="PargrafodaLista"/>
        <w:tabs>
          <w:tab w:val="left" w:pos="1195"/>
          <w:tab w:val="left" w:pos="1196"/>
          <w:tab w:val="left" w:pos="1701"/>
        </w:tabs>
        <w:spacing w:before="0"/>
        <w:ind w:left="1134" w:right="150"/>
        <w:rPr>
          <w:sz w:val="24"/>
        </w:rPr>
      </w:pPr>
    </w:p>
    <w:p w:rsidR="00FA5DF2" w:rsidRDefault="00FA5DF2">
      <w:pPr>
        <w:pStyle w:val="Corpodetexto"/>
        <w:spacing w:before="8"/>
      </w:pPr>
    </w:p>
    <w:p w:rsidR="005547F5" w:rsidRDefault="005547F5">
      <w:pPr>
        <w:pStyle w:val="Corpodetexto"/>
        <w:spacing w:before="8"/>
      </w:pPr>
    </w:p>
    <w:p w:rsidR="00FA5DF2" w:rsidRDefault="00F4457C" w:rsidP="00F8566C">
      <w:pPr>
        <w:pStyle w:val="Ttulo2"/>
        <w:numPr>
          <w:ilvl w:val="0"/>
          <w:numId w:val="3"/>
        </w:numPr>
        <w:tabs>
          <w:tab w:val="left" w:pos="1215"/>
          <w:tab w:val="left" w:pos="1216"/>
        </w:tabs>
        <w:ind w:left="1216" w:hanging="1100"/>
      </w:pPr>
      <w:r>
        <w:t>DA</w:t>
      </w:r>
      <w:r>
        <w:rPr>
          <w:spacing w:val="-16"/>
        </w:rPr>
        <w:t xml:space="preserve"> </w:t>
      </w:r>
      <w:r>
        <w:t>SELEÇÃO</w:t>
      </w:r>
    </w:p>
    <w:p w:rsidR="00FA5DF2" w:rsidRDefault="00F4457C" w:rsidP="00F8566C">
      <w:pPr>
        <w:pStyle w:val="PargrafodaLista"/>
        <w:numPr>
          <w:ilvl w:val="1"/>
          <w:numId w:val="3"/>
        </w:numPr>
        <w:tabs>
          <w:tab w:val="left" w:pos="1215"/>
          <w:tab w:val="left" w:pos="1216"/>
        </w:tabs>
        <w:spacing w:before="226"/>
        <w:ind w:right="159" w:firstLine="0"/>
        <w:rPr>
          <w:sz w:val="24"/>
        </w:rPr>
      </w:pPr>
      <w:r>
        <w:rPr>
          <w:sz w:val="24"/>
        </w:rPr>
        <w:t xml:space="preserve">O julgamento será realizado pela </w:t>
      </w:r>
      <w:r w:rsidR="00C106D9" w:rsidRPr="00C106D9">
        <w:rPr>
          <w:sz w:val="24"/>
        </w:rPr>
        <w:t>Comissão Permanente de Licitação, designada pela Portaria nº 74/PROAF, de 07 de junho de 2018</w:t>
      </w:r>
      <w:r>
        <w:rPr>
          <w:sz w:val="24"/>
        </w:rPr>
        <w:t>, conforme os seguintes critérios:</w:t>
      </w:r>
    </w:p>
    <w:p w:rsidR="00FA5DF2" w:rsidRDefault="00FA5DF2">
      <w:pPr>
        <w:pStyle w:val="Corpodetexto"/>
        <w:spacing w:before="7"/>
        <w:rPr>
          <w:sz w:val="11"/>
        </w:rPr>
      </w:pPr>
    </w:p>
    <w:tbl>
      <w:tblPr>
        <w:tblStyle w:val="Tabelacomgrade"/>
        <w:tblW w:w="0" w:type="auto"/>
        <w:tblInd w:w="467" w:type="dxa"/>
        <w:tblLook w:val="04A0" w:firstRow="1" w:lastRow="0" w:firstColumn="1" w:lastColumn="0" w:noHBand="0" w:noVBand="1"/>
      </w:tblPr>
      <w:tblGrid>
        <w:gridCol w:w="1201"/>
        <w:gridCol w:w="6662"/>
        <w:gridCol w:w="1488"/>
      </w:tblGrid>
      <w:tr w:rsidR="008577E8" w:rsidTr="008577E8">
        <w:tc>
          <w:tcPr>
            <w:tcW w:w="1201" w:type="dxa"/>
          </w:tcPr>
          <w:p w:rsidR="008577E8" w:rsidRPr="008577E8" w:rsidRDefault="008577E8" w:rsidP="008577E8">
            <w:pPr>
              <w:pStyle w:val="Default"/>
              <w:rPr>
                <w:color w:val="FF0000"/>
                <w:highlight w:val="yellow"/>
              </w:rPr>
            </w:pPr>
            <w:r w:rsidRPr="008577E8">
              <w:rPr>
                <w:b/>
                <w:bCs/>
                <w:sz w:val="20"/>
                <w:szCs w:val="20"/>
              </w:rPr>
              <w:t>ITEM</w:t>
            </w:r>
          </w:p>
        </w:tc>
        <w:tc>
          <w:tcPr>
            <w:tcW w:w="6662" w:type="dxa"/>
          </w:tcPr>
          <w:p w:rsidR="008577E8" w:rsidRDefault="008577E8" w:rsidP="008577E8">
            <w:pPr>
              <w:pStyle w:val="Default"/>
              <w:jc w:val="center"/>
              <w:rPr>
                <w:sz w:val="20"/>
                <w:szCs w:val="20"/>
              </w:rPr>
            </w:pPr>
            <w:r>
              <w:rPr>
                <w:b/>
                <w:bCs/>
                <w:sz w:val="20"/>
                <w:szCs w:val="20"/>
              </w:rPr>
              <w:t>DESCRIÇÃO</w:t>
            </w:r>
          </w:p>
        </w:tc>
        <w:tc>
          <w:tcPr>
            <w:tcW w:w="1488" w:type="dxa"/>
          </w:tcPr>
          <w:p w:rsidR="008577E8" w:rsidRDefault="008577E8" w:rsidP="008577E8">
            <w:pPr>
              <w:pStyle w:val="Default"/>
              <w:rPr>
                <w:sz w:val="20"/>
                <w:szCs w:val="20"/>
              </w:rPr>
            </w:pPr>
            <w:r>
              <w:rPr>
                <w:b/>
                <w:bCs/>
                <w:sz w:val="20"/>
                <w:szCs w:val="20"/>
              </w:rPr>
              <w:t xml:space="preserve">PONTUAÇÃO </w:t>
            </w:r>
          </w:p>
        </w:tc>
      </w:tr>
      <w:tr w:rsidR="008577E8" w:rsidTr="008577E8">
        <w:tc>
          <w:tcPr>
            <w:tcW w:w="1201" w:type="dxa"/>
          </w:tcPr>
          <w:p w:rsidR="008577E8" w:rsidRPr="008577E8" w:rsidRDefault="008577E8" w:rsidP="008577E8">
            <w:pPr>
              <w:pStyle w:val="PargrafodaLista"/>
              <w:tabs>
                <w:tab w:val="left" w:pos="2244"/>
              </w:tabs>
              <w:spacing w:before="0"/>
              <w:ind w:left="0" w:right="154"/>
              <w:jc w:val="center"/>
              <w:rPr>
                <w:sz w:val="20"/>
                <w:szCs w:val="20"/>
                <w:highlight w:val="yellow"/>
              </w:rPr>
            </w:pPr>
            <w:r>
              <w:rPr>
                <w:sz w:val="20"/>
                <w:szCs w:val="20"/>
              </w:rPr>
              <w:t>1</w:t>
            </w:r>
          </w:p>
        </w:tc>
        <w:tc>
          <w:tcPr>
            <w:tcW w:w="6662" w:type="dxa"/>
          </w:tcPr>
          <w:p w:rsidR="008577E8" w:rsidRPr="008577E8" w:rsidRDefault="008577E8" w:rsidP="008577E8">
            <w:pPr>
              <w:pStyle w:val="Default"/>
              <w:rPr>
                <w:sz w:val="22"/>
                <w:szCs w:val="22"/>
              </w:rPr>
            </w:pPr>
            <w:r w:rsidRPr="008577E8">
              <w:rPr>
                <w:sz w:val="22"/>
                <w:szCs w:val="22"/>
              </w:rPr>
              <w:t xml:space="preserve">Ter comprovada experiência em CPP de Concessionárias de energia; </w:t>
            </w:r>
          </w:p>
        </w:tc>
        <w:tc>
          <w:tcPr>
            <w:tcW w:w="1488" w:type="dxa"/>
          </w:tcPr>
          <w:p w:rsidR="008577E8" w:rsidRPr="008577E8" w:rsidRDefault="008577E8" w:rsidP="008577E8">
            <w:pPr>
              <w:pStyle w:val="PargrafodaLista"/>
              <w:tabs>
                <w:tab w:val="left" w:pos="2244"/>
              </w:tabs>
              <w:spacing w:before="0"/>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2</w:t>
            </w:r>
          </w:p>
        </w:tc>
        <w:tc>
          <w:tcPr>
            <w:tcW w:w="6662" w:type="dxa"/>
          </w:tcPr>
          <w:p w:rsidR="008577E8" w:rsidRPr="00317B47" w:rsidRDefault="008577E8" w:rsidP="008577E8">
            <w:pPr>
              <w:pStyle w:val="Default"/>
              <w:rPr>
                <w:color w:val="auto"/>
                <w:sz w:val="22"/>
                <w:szCs w:val="22"/>
              </w:rPr>
            </w:pPr>
            <w:r w:rsidRPr="00317B47">
              <w:rPr>
                <w:color w:val="auto"/>
                <w:sz w:val="22"/>
                <w:szCs w:val="22"/>
              </w:rPr>
              <w:t xml:space="preserve">Ter participado e aprovado projetos de eficiência energética em chamadas anteriores, de objeto similares;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3</w:t>
            </w:r>
          </w:p>
        </w:tc>
        <w:tc>
          <w:tcPr>
            <w:tcW w:w="6662" w:type="dxa"/>
          </w:tcPr>
          <w:p w:rsidR="008577E8" w:rsidRPr="008577E8" w:rsidRDefault="008577E8" w:rsidP="008577E8">
            <w:pPr>
              <w:pStyle w:val="Default"/>
              <w:rPr>
                <w:sz w:val="22"/>
                <w:szCs w:val="22"/>
              </w:rPr>
            </w:pPr>
            <w:r w:rsidRPr="008577E8">
              <w:rPr>
                <w:sz w:val="22"/>
                <w:szCs w:val="22"/>
              </w:rPr>
              <w:t xml:space="preserve">Profissional com CMVP/EVO nos quadros da empresa ou sócio, que ficará a cargo dos relatórios de Medição e Verificação – M&amp;V;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4</w:t>
            </w:r>
          </w:p>
        </w:tc>
        <w:tc>
          <w:tcPr>
            <w:tcW w:w="6662" w:type="dxa"/>
          </w:tcPr>
          <w:p w:rsidR="008577E8" w:rsidRPr="008577E8" w:rsidRDefault="008577E8" w:rsidP="008577E8">
            <w:pPr>
              <w:pStyle w:val="Default"/>
              <w:rPr>
                <w:sz w:val="22"/>
                <w:szCs w:val="22"/>
              </w:rPr>
            </w:pPr>
            <w:r w:rsidRPr="008577E8">
              <w:rPr>
                <w:sz w:val="22"/>
                <w:szCs w:val="22"/>
              </w:rPr>
              <w:t>Engenheiro com certificação PMP (Project Management Profissional Certification) emitido pelo PMI (Project Managemant Institute) pertencente aos quadros da empresa ou sócio, que ficará a cargo do gerenciamento do projeto junto a Light</w:t>
            </w:r>
            <w:r w:rsidR="00317B47">
              <w:rPr>
                <w:sz w:val="22"/>
                <w:szCs w:val="22"/>
              </w:rPr>
              <w:t>/ENEL</w:t>
            </w:r>
            <w:r w:rsidRPr="008577E8">
              <w:rPr>
                <w:sz w:val="22"/>
                <w:szCs w:val="22"/>
              </w:rPr>
              <w:t xml:space="preserve">;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5</w:t>
            </w:r>
          </w:p>
        </w:tc>
        <w:tc>
          <w:tcPr>
            <w:tcW w:w="6662" w:type="dxa"/>
          </w:tcPr>
          <w:p w:rsidR="008577E8" w:rsidRPr="008577E8" w:rsidRDefault="00317B47" w:rsidP="008577E8">
            <w:pPr>
              <w:pStyle w:val="Default"/>
              <w:rPr>
                <w:sz w:val="22"/>
                <w:szCs w:val="22"/>
              </w:rPr>
            </w:pPr>
            <w:r>
              <w:rPr>
                <w:sz w:val="22"/>
                <w:szCs w:val="22"/>
              </w:rPr>
              <w:t xml:space="preserve"> </w:t>
            </w:r>
            <w:r w:rsidRPr="002209BE">
              <w:rPr>
                <w:sz w:val="22"/>
                <w:szCs w:val="22"/>
              </w:rPr>
              <w:t xml:space="preserve">Número de CPP de Projetos de eficiência da ANEEL aprovados; </w:t>
            </w:r>
            <w:r>
              <w:rPr>
                <w:sz w:val="22"/>
                <w:szCs w:val="22"/>
              </w:rPr>
              <w:t>5 pontos por projeto somando no máximo</w:t>
            </w:r>
            <w:r w:rsidRPr="002209BE">
              <w:rPr>
                <w:sz w:val="22"/>
                <w:szCs w:val="22"/>
              </w:rPr>
              <w:t xml:space="preserve"> 30 pontos</w:t>
            </w:r>
            <w:r w:rsidR="008577E8" w:rsidRPr="008577E8">
              <w:rPr>
                <w:sz w:val="22"/>
                <w:szCs w:val="22"/>
              </w:rPr>
              <w:t xml:space="preserve">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30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6</w:t>
            </w:r>
          </w:p>
        </w:tc>
        <w:tc>
          <w:tcPr>
            <w:tcW w:w="6662" w:type="dxa"/>
          </w:tcPr>
          <w:p w:rsidR="008577E8" w:rsidRPr="00AC53E9" w:rsidRDefault="00317B47" w:rsidP="008577E8">
            <w:pPr>
              <w:pStyle w:val="Default"/>
              <w:rPr>
                <w:color w:val="FF0000"/>
                <w:sz w:val="22"/>
                <w:szCs w:val="22"/>
              </w:rPr>
            </w:pPr>
            <w:r w:rsidRPr="002209BE">
              <w:rPr>
                <w:sz w:val="22"/>
                <w:szCs w:val="22"/>
              </w:rPr>
              <w:t>Quantidade de atestados técnicos em eficiência energética ou objeto correlato apresentados</w:t>
            </w:r>
            <w:r>
              <w:rPr>
                <w:sz w:val="22"/>
                <w:szCs w:val="22"/>
              </w:rPr>
              <w:t xml:space="preserve"> (os atestados não poderão fazer referência aos projetos apresentados no item 5)</w:t>
            </w:r>
            <w:r w:rsidRPr="002209BE">
              <w:rPr>
                <w:sz w:val="22"/>
                <w:szCs w:val="22"/>
              </w:rPr>
              <w:t xml:space="preserve">; </w:t>
            </w:r>
            <w:r>
              <w:rPr>
                <w:sz w:val="22"/>
                <w:szCs w:val="22"/>
              </w:rPr>
              <w:t>5 pontos por projeto somando no máximo</w:t>
            </w:r>
            <w:r w:rsidRPr="002209BE">
              <w:rPr>
                <w:sz w:val="22"/>
                <w:szCs w:val="22"/>
              </w:rPr>
              <w:t xml:space="preserve"> 30 pontos</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30</w:t>
            </w:r>
          </w:p>
        </w:tc>
      </w:tr>
      <w:tr w:rsidR="008577E8" w:rsidTr="008577E8">
        <w:tc>
          <w:tcPr>
            <w:tcW w:w="1201" w:type="dxa"/>
          </w:tcPr>
          <w:p w:rsidR="008577E8" w:rsidRDefault="008577E8" w:rsidP="008577E8">
            <w:pPr>
              <w:pStyle w:val="PargrafodaLista"/>
              <w:tabs>
                <w:tab w:val="left" w:pos="2244"/>
              </w:tabs>
              <w:spacing w:before="92"/>
              <w:ind w:left="0" w:right="154"/>
              <w:jc w:val="left"/>
              <w:rPr>
                <w:color w:val="FF0000"/>
                <w:sz w:val="24"/>
                <w:highlight w:val="yellow"/>
              </w:rPr>
            </w:pPr>
          </w:p>
        </w:tc>
        <w:tc>
          <w:tcPr>
            <w:tcW w:w="6662" w:type="dxa"/>
          </w:tcPr>
          <w:p w:rsidR="008577E8" w:rsidRDefault="008577E8" w:rsidP="008577E8">
            <w:pPr>
              <w:pStyle w:val="Default"/>
              <w:jc w:val="right"/>
              <w:rPr>
                <w:sz w:val="23"/>
                <w:szCs w:val="23"/>
              </w:rPr>
            </w:pPr>
            <w:r>
              <w:rPr>
                <w:b/>
                <w:bCs/>
                <w:sz w:val="23"/>
                <w:szCs w:val="23"/>
              </w:rPr>
              <w:t xml:space="preserve">Pontuação Máxima -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100</w:t>
            </w:r>
          </w:p>
        </w:tc>
      </w:tr>
    </w:tbl>
    <w:p w:rsidR="00C060EC" w:rsidRDefault="00C060EC" w:rsidP="00F8566C">
      <w:pPr>
        <w:pStyle w:val="PargrafodaLista"/>
        <w:numPr>
          <w:ilvl w:val="2"/>
          <w:numId w:val="3"/>
        </w:numPr>
        <w:tabs>
          <w:tab w:val="left" w:pos="2243"/>
          <w:tab w:val="left" w:pos="2244"/>
        </w:tabs>
        <w:spacing w:before="226"/>
        <w:ind w:firstLine="0"/>
        <w:rPr>
          <w:sz w:val="24"/>
        </w:rPr>
      </w:pPr>
      <w:r w:rsidRPr="00C060EC">
        <w:rPr>
          <w:sz w:val="24"/>
        </w:rPr>
        <w:t>Os documentos elencados acima deverão ser apresentados juntamente com os demais documentos de habilitação, ou seja, dentro do mesmo envelope.</w:t>
      </w:r>
    </w:p>
    <w:p w:rsidR="00FA5DF2" w:rsidRPr="00E577A3" w:rsidRDefault="00F4457C" w:rsidP="00F8566C">
      <w:pPr>
        <w:pStyle w:val="PargrafodaLista"/>
        <w:numPr>
          <w:ilvl w:val="2"/>
          <w:numId w:val="3"/>
        </w:numPr>
        <w:tabs>
          <w:tab w:val="left" w:pos="2243"/>
          <w:tab w:val="left" w:pos="2244"/>
        </w:tabs>
        <w:spacing w:before="226"/>
        <w:ind w:firstLine="0"/>
        <w:rPr>
          <w:sz w:val="24"/>
        </w:rPr>
      </w:pPr>
      <w:r w:rsidRPr="00E577A3">
        <w:rPr>
          <w:sz w:val="24"/>
        </w:rPr>
        <w:t xml:space="preserve">Será </w:t>
      </w:r>
      <w:r w:rsidR="00E577A3" w:rsidRPr="00E577A3">
        <w:rPr>
          <w:sz w:val="24"/>
        </w:rPr>
        <w:t xml:space="preserve">classificada para representar a UFRRJ nas chamadas públicas realizadas pelas concessionárias e permissionárias de energia elétrica </w:t>
      </w:r>
      <w:r w:rsidRPr="00E577A3">
        <w:rPr>
          <w:sz w:val="24"/>
        </w:rPr>
        <w:t>a empresa que</w:t>
      </w:r>
      <w:r w:rsidR="0030473A" w:rsidRPr="00E577A3">
        <w:rPr>
          <w:sz w:val="24"/>
        </w:rPr>
        <w:t xml:space="preserve"> atender a todas as exigências elencados no subitem 5.1 deste edital e</w:t>
      </w:r>
      <w:r w:rsidRPr="00E577A3">
        <w:rPr>
          <w:sz w:val="24"/>
        </w:rPr>
        <w:t xml:space="preserve"> obtiver a maior</w:t>
      </w:r>
      <w:r w:rsidRPr="00E577A3">
        <w:rPr>
          <w:spacing w:val="-7"/>
          <w:sz w:val="24"/>
        </w:rPr>
        <w:t xml:space="preserve"> </w:t>
      </w:r>
      <w:r w:rsidRPr="00E577A3">
        <w:rPr>
          <w:sz w:val="24"/>
        </w:rPr>
        <w:t>pontuação</w:t>
      </w:r>
      <w:r w:rsidR="00F032AD" w:rsidRPr="00E577A3">
        <w:rPr>
          <w:sz w:val="24"/>
        </w:rPr>
        <w:t xml:space="preserve"> no </w:t>
      </w:r>
      <w:r w:rsidR="00F032AD" w:rsidRPr="00E577A3">
        <w:rPr>
          <w:bCs/>
          <w:sz w:val="24"/>
        </w:rPr>
        <w:t>quesito experiência técnica</w:t>
      </w:r>
      <w:r w:rsidRPr="00E577A3">
        <w:rPr>
          <w:sz w:val="24"/>
        </w:rPr>
        <w:t>.</w:t>
      </w:r>
    </w:p>
    <w:p w:rsidR="00F95314" w:rsidRPr="00E577A3" w:rsidRDefault="00F95314" w:rsidP="00F8566C">
      <w:pPr>
        <w:pStyle w:val="PargrafodaLista"/>
        <w:numPr>
          <w:ilvl w:val="2"/>
          <w:numId w:val="3"/>
        </w:numPr>
        <w:tabs>
          <w:tab w:val="left" w:pos="2243"/>
          <w:tab w:val="left" w:pos="2244"/>
        </w:tabs>
        <w:spacing w:before="226"/>
        <w:ind w:firstLine="0"/>
        <w:rPr>
          <w:sz w:val="24"/>
        </w:rPr>
      </w:pPr>
      <w:r w:rsidRPr="00E577A3">
        <w:rPr>
          <w:sz w:val="24"/>
        </w:rPr>
        <w:lastRenderedPageBreak/>
        <w:t>Como critério de desempate, será considerada a maior pontuação obtida no item “05” da tabela acima.</w:t>
      </w:r>
    </w:p>
    <w:p w:rsidR="00D0273A" w:rsidRDefault="00440E11" w:rsidP="00E577A3">
      <w:pPr>
        <w:pStyle w:val="PargrafodaLista"/>
        <w:numPr>
          <w:ilvl w:val="1"/>
          <w:numId w:val="3"/>
        </w:numPr>
        <w:tabs>
          <w:tab w:val="left" w:pos="1215"/>
          <w:tab w:val="left" w:pos="1216"/>
        </w:tabs>
        <w:spacing w:before="227"/>
        <w:ind w:right="143" w:firstLine="26"/>
        <w:rPr>
          <w:sz w:val="24"/>
        </w:rPr>
      </w:pPr>
      <w:r w:rsidRPr="00440E11">
        <w:rPr>
          <w:bCs/>
          <w:sz w:val="24"/>
          <w:lang w:val="pt-PT"/>
        </w:rPr>
        <w:t>Esgotados os demais critérios de desempate previsto</w:t>
      </w:r>
      <w:r>
        <w:rPr>
          <w:bCs/>
          <w:sz w:val="24"/>
          <w:lang w:val="pt-PT"/>
        </w:rPr>
        <w:t>neste edital</w:t>
      </w:r>
      <w:r w:rsidRPr="00440E11">
        <w:rPr>
          <w:bCs/>
          <w:sz w:val="24"/>
          <w:lang w:val="pt-PT"/>
        </w:rPr>
        <w:t>, a escolha do licitante vencedor ocorrerá por meio de sorteio</w:t>
      </w:r>
      <w:r w:rsidRPr="00440E11">
        <w:rPr>
          <w:sz w:val="24"/>
        </w:rPr>
        <w:t xml:space="preserve"> </w:t>
      </w:r>
      <w:r w:rsidR="00D0273A">
        <w:rPr>
          <w:sz w:val="24"/>
        </w:rPr>
        <w:t xml:space="preserve">a ser realizado em ato público, em data e horário previamente marcados pela Comissão Permanente de Licitações, com notificação de todos os participantes, no Departamento de Materiais e Serviços Auxiliares - DMSA </w:t>
      </w:r>
      <w:r w:rsidR="00D0273A" w:rsidRPr="00594959">
        <w:rPr>
          <w:sz w:val="24"/>
        </w:rPr>
        <w:t>localizada na Rodovia BR 465 - km 07, sala 21 do Pavilhão Central – Seropédica - RJ, CEP 23890-000.</w:t>
      </w:r>
    </w:p>
    <w:p w:rsidR="00D0273A" w:rsidRDefault="00D0273A" w:rsidP="00D0273A">
      <w:pPr>
        <w:pStyle w:val="PargrafodaLista"/>
        <w:numPr>
          <w:ilvl w:val="2"/>
          <w:numId w:val="3"/>
        </w:numPr>
        <w:tabs>
          <w:tab w:val="left" w:pos="1215"/>
          <w:tab w:val="left" w:pos="1216"/>
        </w:tabs>
        <w:spacing w:before="0"/>
        <w:ind w:right="143" w:firstLine="82"/>
        <w:rPr>
          <w:sz w:val="24"/>
        </w:rPr>
      </w:pPr>
      <w:r>
        <w:rPr>
          <w:sz w:val="24"/>
        </w:rPr>
        <w:t>No caso dos representantes</w:t>
      </w:r>
      <w:r w:rsidR="00BF1806">
        <w:rPr>
          <w:sz w:val="24"/>
        </w:rPr>
        <w:t>,</w:t>
      </w:r>
      <w:r>
        <w:rPr>
          <w:sz w:val="24"/>
        </w:rPr>
        <w:t xml:space="preserve"> das empresas empatadas</w:t>
      </w:r>
      <w:r w:rsidR="00BF1806">
        <w:rPr>
          <w:sz w:val="24"/>
        </w:rPr>
        <w:t>,</w:t>
      </w:r>
      <w:r>
        <w:rPr>
          <w:sz w:val="24"/>
        </w:rPr>
        <w:t xml:space="preserve"> encontrar-se presente na sessão pública, a Comissão Permanente de Licita</w:t>
      </w:r>
      <w:r w:rsidR="00990FBD">
        <w:rPr>
          <w:sz w:val="24"/>
        </w:rPr>
        <w:t>ções realizará o sorteio, na mesmo sessão,</w:t>
      </w:r>
      <w:r>
        <w:rPr>
          <w:sz w:val="24"/>
        </w:rPr>
        <w:t xml:space="preserve"> na presença de todos os </w:t>
      </w:r>
      <w:r w:rsidR="00E44411">
        <w:rPr>
          <w:sz w:val="24"/>
        </w:rPr>
        <w:t xml:space="preserve">demais </w:t>
      </w:r>
      <w:r>
        <w:rPr>
          <w:sz w:val="24"/>
        </w:rPr>
        <w:t>participantes.</w:t>
      </w:r>
    </w:p>
    <w:p w:rsidR="00F95314" w:rsidRDefault="00F95314" w:rsidP="00D0273A">
      <w:pPr>
        <w:pStyle w:val="PargrafodaLista"/>
        <w:tabs>
          <w:tab w:val="left" w:pos="2243"/>
          <w:tab w:val="left" w:pos="2244"/>
        </w:tabs>
        <w:spacing w:before="0"/>
        <w:ind w:left="1194"/>
        <w:jc w:val="right"/>
        <w:rPr>
          <w:color w:val="FF0000"/>
          <w:sz w:val="24"/>
          <w:highlight w:val="yellow"/>
        </w:rPr>
      </w:pPr>
    </w:p>
    <w:p w:rsidR="00FA5DF2" w:rsidRDefault="00F4457C" w:rsidP="00D0273A">
      <w:pPr>
        <w:pStyle w:val="Ttulo2"/>
        <w:numPr>
          <w:ilvl w:val="0"/>
          <w:numId w:val="8"/>
        </w:numPr>
        <w:tabs>
          <w:tab w:val="left" w:pos="1215"/>
          <w:tab w:val="left" w:pos="1216"/>
        </w:tabs>
        <w:ind w:hanging="1652"/>
      </w:pPr>
      <w:r>
        <w:t xml:space="preserve">DO </w:t>
      </w:r>
      <w:r>
        <w:rPr>
          <w:spacing w:val="-6"/>
        </w:rPr>
        <w:t xml:space="preserve">RESULTADO </w:t>
      </w:r>
      <w:r>
        <w:t>DO</w:t>
      </w:r>
      <w:r>
        <w:rPr>
          <w:spacing w:val="7"/>
        </w:rPr>
        <w:t xml:space="preserve"> </w:t>
      </w:r>
      <w:r>
        <w:t>JULGAMENTO</w:t>
      </w:r>
    </w:p>
    <w:p w:rsidR="00FA5DF2" w:rsidRDefault="00F4457C" w:rsidP="00F51FF1">
      <w:pPr>
        <w:pStyle w:val="PargrafodaLista"/>
        <w:numPr>
          <w:ilvl w:val="1"/>
          <w:numId w:val="8"/>
        </w:numPr>
        <w:tabs>
          <w:tab w:val="left" w:pos="993"/>
        </w:tabs>
        <w:spacing w:before="225"/>
        <w:ind w:right="150" w:firstLine="26"/>
        <w:rPr>
          <w:sz w:val="24"/>
        </w:rPr>
      </w:pPr>
      <w:r>
        <w:rPr>
          <w:sz w:val="24"/>
        </w:rPr>
        <w:t>O resultado do julgam</w:t>
      </w:r>
      <w:r w:rsidR="0030473A">
        <w:rPr>
          <w:sz w:val="24"/>
        </w:rPr>
        <w:t xml:space="preserve">ento será divulgado </w:t>
      </w:r>
      <w:r w:rsidR="0030473A" w:rsidRPr="00C469BC">
        <w:rPr>
          <w:sz w:val="24"/>
        </w:rPr>
        <w:t xml:space="preserve">até o </w:t>
      </w:r>
      <w:r w:rsidR="00357ECE">
        <w:rPr>
          <w:sz w:val="24"/>
        </w:rPr>
        <w:t>dia 25</w:t>
      </w:r>
      <w:r w:rsidRPr="00C469BC">
        <w:rPr>
          <w:sz w:val="24"/>
        </w:rPr>
        <w:t xml:space="preserve"> de </w:t>
      </w:r>
      <w:r w:rsidR="00C469BC" w:rsidRPr="00C469BC">
        <w:rPr>
          <w:sz w:val="24"/>
        </w:rPr>
        <w:t>março</w:t>
      </w:r>
      <w:r w:rsidR="00D35BD9" w:rsidRPr="00C469BC">
        <w:rPr>
          <w:sz w:val="24"/>
        </w:rPr>
        <w:t xml:space="preserve"> de 2019</w:t>
      </w:r>
      <w:r w:rsidRPr="00C469BC">
        <w:rPr>
          <w:sz w:val="24"/>
        </w:rPr>
        <w:t xml:space="preserve">, no </w:t>
      </w:r>
      <w:r>
        <w:rPr>
          <w:sz w:val="24"/>
        </w:rPr>
        <w:t>Diário Oficial da União (DOU), assim como por meio do sítio da internet</w:t>
      </w:r>
      <w:hyperlink r:id="rId13" w:history="1">
        <w:r w:rsidR="00594959" w:rsidRPr="00AC494F">
          <w:rPr>
            <w:rStyle w:val="Hyperlink"/>
            <w:sz w:val="24"/>
            <w:u w:color="00007F"/>
          </w:rPr>
          <w:t xml:space="preserve"> http://portal.ufrrj.br/</w:t>
        </w:r>
      </w:hyperlink>
      <w:r w:rsidR="0030473A">
        <w:rPr>
          <w:sz w:val="24"/>
        </w:rPr>
        <w:t xml:space="preserve"> </w:t>
      </w:r>
      <w:r>
        <w:rPr>
          <w:sz w:val="24"/>
        </w:rPr>
        <w:t>.</w:t>
      </w:r>
    </w:p>
    <w:p w:rsidR="0019073F" w:rsidRPr="0019073F" w:rsidRDefault="0019073F" w:rsidP="0019073F">
      <w:pPr>
        <w:pStyle w:val="PargrafodaLista"/>
        <w:numPr>
          <w:ilvl w:val="1"/>
          <w:numId w:val="8"/>
        </w:numPr>
        <w:tabs>
          <w:tab w:val="left" w:pos="1215"/>
          <w:tab w:val="left" w:pos="1216"/>
        </w:tabs>
        <w:spacing w:before="227"/>
        <w:ind w:right="143" w:firstLine="26"/>
        <w:rPr>
          <w:sz w:val="24"/>
        </w:rPr>
      </w:pPr>
      <w:r w:rsidRPr="0019073F">
        <w:rPr>
          <w:sz w:val="24"/>
        </w:rPr>
        <w:t>As propostas serão classificadas em ordem decrescente pela pontuação final obtida na avaliação</w:t>
      </w:r>
      <w:r>
        <w:rPr>
          <w:sz w:val="24"/>
        </w:rPr>
        <w:t xml:space="preserve"> </w:t>
      </w:r>
      <w:r w:rsidRPr="0019073F">
        <w:rPr>
          <w:sz w:val="24"/>
        </w:rPr>
        <w:t>de mérito.</w:t>
      </w:r>
    </w:p>
    <w:p w:rsidR="003A3A48" w:rsidRDefault="003A3A48" w:rsidP="003A3A48">
      <w:pPr>
        <w:pStyle w:val="PargrafodaLista"/>
        <w:tabs>
          <w:tab w:val="left" w:pos="1215"/>
          <w:tab w:val="left" w:pos="1216"/>
        </w:tabs>
        <w:spacing w:before="227"/>
        <w:ind w:right="143"/>
        <w:jc w:val="right"/>
        <w:rPr>
          <w:sz w:val="24"/>
        </w:rPr>
      </w:pPr>
    </w:p>
    <w:p w:rsidR="00D07A63" w:rsidRDefault="00D07A63" w:rsidP="00D07A63">
      <w:pPr>
        <w:pStyle w:val="PargrafodaLista"/>
        <w:numPr>
          <w:ilvl w:val="0"/>
          <w:numId w:val="8"/>
        </w:numPr>
        <w:spacing w:before="0"/>
        <w:ind w:left="1276" w:hanging="1134"/>
        <w:jc w:val="left"/>
        <w:rPr>
          <w:b/>
          <w:bCs/>
          <w:sz w:val="28"/>
          <w:szCs w:val="28"/>
        </w:rPr>
      </w:pPr>
      <w:r w:rsidRPr="00D07A63">
        <w:rPr>
          <w:b/>
          <w:bCs/>
          <w:sz w:val="28"/>
          <w:szCs w:val="28"/>
        </w:rPr>
        <w:t>DO REPRESENTANTE E DO CREDENCIAMENTO</w:t>
      </w:r>
    </w:p>
    <w:p w:rsidR="00D07A63" w:rsidRDefault="00D07A63" w:rsidP="00D07A63">
      <w:pPr>
        <w:pStyle w:val="PargrafodaLista"/>
        <w:spacing w:before="0"/>
        <w:ind w:left="1276"/>
        <w:jc w:val="left"/>
        <w:rPr>
          <w:b/>
          <w:bCs/>
          <w:sz w:val="28"/>
          <w:szCs w:val="28"/>
        </w:rPr>
      </w:pPr>
    </w:p>
    <w:p w:rsidR="00D07A63" w:rsidRDefault="00D07A63" w:rsidP="00D07A63">
      <w:pPr>
        <w:pStyle w:val="PargrafodaLista"/>
        <w:numPr>
          <w:ilvl w:val="1"/>
          <w:numId w:val="9"/>
        </w:numPr>
        <w:spacing w:before="0"/>
        <w:ind w:left="567" w:hanging="567"/>
        <w:jc w:val="left"/>
        <w:rPr>
          <w:bCs/>
          <w:sz w:val="24"/>
          <w:szCs w:val="24"/>
        </w:rPr>
      </w:pPr>
      <w:r w:rsidRPr="00D07A63">
        <w:rPr>
          <w:bCs/>
          <w:sz w:val="24"/>
          <w:szCs w:val="24"/>
        </w:rPr>
        <w:t>Os licitantes que desejarem manifestar-se durante as fases do procedimento licitatório deverão estar devidamente representados por:</w:t>
      </w:r>
    </w:p>
    <w:p w:rsidR="00D07A63" w:rsidRPr="00D07A63" w:rsidRDefault="00D07A63" w:rsidP="00D07A63">
      <w:pPr>
        <w:pStyle w:val="PargrafodaLista"/>
        <w:numPr>
          <w:ilvl w:val="2"/>
          <w:numId w:val="9"/>
        </w:numPr>
        <w:ind w:left="1418" w:hanging="851"/>
        <w:rPr>
          <w:bCs/>
          <w:sz w:val="24"/>
          <w:szCs w:val="24"/>
        </w:rPr>
      </w:pPr>
      <w:r w:rsidRPr="00D07A63">
        <w:rPr>
          <w:bCs/>
          <w:sz w:val="24"/>
          <w:szCs w:val="24"/>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w:t>
      </w:r>
    </w:p>
    <w:p w:rsidR="00D07A63" w:rsidRPr="00D07A63" w:rsidRDefault="00D07A63" w:rsidP="00D07A63">
      <w:pPr>
        <w:pStyle w:val="PargrafodaLista"/>
        <w:numPr>
          <w:ilvl w:val="2"/>
          <w:numId w:val="9"/>
        </w:numPr>
        <w:ind w:left="1418" w:hanging="851"/>
        <w:rPr>
          <w:bCs/>
          <w:sz w:val="24"/>
          <w:szCs w:val="24"/>
        </w:rPr>
      </w:pPr>
      <w:r w:rsidRPr="00D07A63">
        <w:rPr>
          <w:bCs/>
          <w:sz w:val="24"/>
          <w:szCs w:val="24"/>
        </w:rPr>
        <w:t xml:space="preserve">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w:t>
      </w:r>
      <w:r>
        <w:rPr>
          <w:bCs/>
          <w:sz w:val="24"/>
          <w:szCs w:val="24"/>
        </w:rPr>
        <w:t>prova de diretoria em exercício.</w:t>
      </w:r>
    </w:p>
    <w:p w:rsidR="00D07A63" w:rsidRDefault="00D07A63" w:rsidP="00D07A63">
      <w:pPr>
        <w:pStyle w:val="PargrafodaLista"/>
        <w:numPr>
          <w:ilvl w:val="1"/>
          <w:numId w:val="9"/>
        </w:numPr>
        <w:ind w:left="567" w:hanging="567"/>
        <w:jc w:val="left"/>
        <w:rPr>
          <w:bCs/>
          <w:sz w:val="24"/>
          <w:szCs w:val="24"/>
        </w:rPr>
      </w:pPr>
      <w:r w:rsidRPr="00D07A63">
        <w:rPr>
          <w:bCs/>
          <w:sz w:val="24"/>
          <w:szCs w:val="24"/>
        </w:rPr>
        <w:t>Cada representante legal/credenciado deverá representar apenas uma empresa licitante.</w:t>
      </w:r>
    </w:p>
    <w:p w:rsidR="00F95314" w:rsidRDefault="00F95314" w:rsidP="00F95314">
      <w:pPr>
        <w:pStyle w:val="PargrafodaLista"/>
        <w:ind w:left="567"/>
        <w:jc w:val="left"/>
        <w:rPr>
          <w:bCs/>
          <w:sz w:val="24"/>
          <w:szCs w:val="24"/>
        </w:rPr>
      </w:pPr>
    </w:p>
    <w:p w:rsidR="00FA5DF2" w:rsidRDefault="00F4457C" w:rsidP="004E1D47">
      <w:pPr>
        <w:pStyle w:val="Ttulo2"/>
        <w:numPr>
          <w:ilvl w:val="0"/>
          <w:numId w:val="8"/>
        </w:numPr>
        <w:tabs>
          <w:tab w:val="left" w:pos="1215"/>
          <w:tab w:val="left" w:pos="1216"/>
        </w:tabs>
        <w:ind w:left="1216" w:hanging="1100"/>
      </w:pPr>
      <w:r>
        <w:t>DA INTERPOSIÇÃO DE</w:t>
      </w:r>
      <w:r>
        <w:rPr>
          <w:spacing w:val="-15"/>
        </w:rPr>
        <w:t xml:space="preserve"> </w:t>
      </w:r>
      <w:r>
        <w:t>RECURSOS</w:t>
      </w:r>
    </w:p>
    <w:p w:rsidR="003A3A48" w:rsidRDefault="003A3A48" w:rsidP="004E1D47">
      <w:pPr>
        <w:pStyle w:val="Ttulo2"/>
        <w:tabs>
          <w:tab w:val="left" w:pos="1215"/>
          <w:tab w:val="left" w:pos="1216"/>
        </w:tabs>
        <w:ind w:firstLine="0"/>
        <w:jc w:val="right"/>
      </w:pPr>
    </w:p>
    <w:p w:rsidR="003A3A48" w:rsidRPr="003A3A48" w:rsidRDefault="003A3A48" w:rsidP="004E1D47">
      <w:pPr>
        <w:pStyle w:val="Corpodetexto"/>
        <w:numPr>
          <w:ilvl w:val="1"/>
          <w:numId w:val="5"/>
        </w:numPr>
        <w:tabs>
          <w:tab w:val="left" w:pos="1237"/>
        </w:tabs>
        <w:ind w:right="157"/>
        <w:jc w:val="both"/>
      </w:pPr>
      <w:r w:rsidRPr="003A3A48">
        <w:t>A interposição de recurso referente à habilitação ou inabilitação de licitantes e julgamento das propostas observará o disposto no art. 109, § 4º, da Lei 8.666, de 1993.</w:t>
      </w:r>
    </w:p>
    <w:p w:rsidR="003A3A48" w:rsidRPr="003A3A48" w:rsidRDefault="003A3A48" w:rsidP="003A3A48">
      <w:pPr>
        <w:pStyle w:val="Corpodetexto"/>
        <w:numPr>
          <w:ilvl w:val="1"/>
          <w:numId w:val="5"/>
        </w:numPr>
        <w:tabs>
          <w:tab w:val="left" w:pos="1237"/>
        </w:tabs>
        <w:spacing w:before="112"/>
        <w:ind w:right="157"/>
      </w:pPr>
      <w:r w:rsidRPr="003A3A48">
        <w:t xml:space="preserve">Após cada fase da licitação, os autos do processo ficarão com vista franqueada aos </w:t>
      </w:r>
      <w:r w:rsidRPr="003A3A48">
        <w:lastRenderedPageBreak/>
        <w:t>interessados, pelo prazo necessário à interposição de recursos.</w:t>
      </w:r>
    </w:p>
    <w:p w:rsidR="003A3A48" w:rsidRPr="003A3A48" w:rsidRDefault="003A3A48" w:rsidP="003A3A48">
      <w:pPr>
        <w:pStyle w:val="Corpodetexto"/>
        <w:numPr>
          <w:ilvl w:val="1"/>
          <w:numId w:val="5"/>
        </w:numPr>
        <w:tabs>
          <w:tab w:val="left" w:pos="1237"/>
        </w:tabs>
        <w:spacing w:before="112"/>
        <w:ind w:right="157"/>
      </w:pPr>
      <w:r w:rsidRPr="003A3A48">
        <w:t xml:space="preserve">O recurso da decisão que habilitar ou inabilitar licitantes e que julgar as propostas terá efeito </w:t>
      </w:r>
      <w:r w:rsidRPr="003A3A48">
        <w:rPr>
          <w:bCs/>
        </w:rPr>
        <w:t>suspensivo</w:t>
      </w:r>
      <w:r w:rsidRPr="003A3A48">
        <w:t>, podendo a autoridade competente, motivadamente e presentes razões de interesse público, atribuir aos demais recursos interpostos, eficácia suspensiva.</w:t>
      </w:r>
    </w:p>
    <w:p w:rsidR="003A3A48" w:rsidRPr="003A3A48" w:rsidRDefault="003A3A48" w:rsidP="003A3A48">
      <w:pPr>
        <w:pStyle w:val="Corpodetexto"/>
        <w:numPr>
          <w:ilvl w:val="1"/>
          <w:numId w:val="5"/>
        </w:numPr>
        <w:tabs>
          <w:tab w:val="left" w:pos="1237"/>
        </w:tabs>
        <w:spacing w:before="112"/>
        <w:ind w:right="157"/>
      </w:pPr>
      <w:r w:rsidRPr="003A3A48">
        <w:t xml:space="preserve">Os recursos deverão ser encaminhados para a Comissão Permanente de Licitação, </w:t>
      </w:r>
      <w:r>
        <w:rPr>
          <w:bCs/>
          <w:lang w:val="pt-PT"/>
        </w:rPr>
        <w:t xml:space="preserve">no local indicado no item </w:t>
      </w:r>
      <w:r w:rsidRPr="003A3A48">
        <w:rPr>
          <w:bCs/>
          <w:lang w:val="pt-PT"/>
        </w:rPr>
        <w:t>5</w:t>
      </w:r>
      <w:r w:rsidRPr="003A3A48">
        <w:t>.</w:t>
      </w:r>
      <w:r>
        <w:t>2.</w:t>
      </w:r>
    </w:p>
    <w:p w:rsidR="003A3A48" w:rsidRPr="003A3A48" w:rsidRDefault="003A3A48" w:rsidP="003A3A48">
      <w:pPr>
        <w:pStyle w:val="Corpodetexto"/>
        <w:numPr>
          <w:ilvl w:val="1"/>
          <w:numId w:val="5"/>
        </w:numPr>
        <w:tabs>
          <w:tab w:val="left" w:pos="1237"/>
        </w:tabs>
        <w:spacing w:before="112"/>
        <w:ind w:right="157"/>
      </w:pPr>
      <w:r w:rsidRPr="003A3A48">
        <w:t xml:space="preserve">O recurso será dirigido ao </w:t>
      </w:r>
      <w:r w:rsidRPr="00967249">
        <w:t>Pró-reitor de Assuntos Financeiros,</w:t>
      </w:r>
      <w:r w:rsidRPr="003A3A48">
        <w:t xml:space="preserve"> por intermédio do Presidente da Comissão de Licitação, a qual poderá reconsiderar sua decisão, no prazo de 5 (cinco) dias úteis, ou, nesse mesmo prazo, fazê-lo subir, devidamente</w:t>
      </w:r>
      <w:r w:rsidR="000854B9">
        <w:t xml:space="preserve"> </w:t>
      </w:r>
      <w:r w:rsidRPr="003A3A48">
        <w:t>informado</w:t>
      </w:r>
      <w:r w:rsidR="000854B9">
        <w:t xml:space="preserve">, </w:t>
      </w:r>
      <w:r w:rsidRPr="003A3A48">
        <w:t>devendo, neste caso, a decisão ser proferida dentro do prazo de 5 (cinco) dias úteis, contado do recebimento do recurso, sob pena de responsabilidade.</w:t>
      </w:r>
    </w:p>
    <w:p w:rsidR="003A3A48" w:rsidRPr="003A3A48" w:rsidRDefault="003A3A48" w:rsidP="003A3A48">
      <w:pPr>
        <w:pStyle w:val="Corpodetexto"/>
        <w:numPr>
          <w:ilvl w:val="1"/>
          <w:numId w:val="5"/>
        </w:numPr>
        <w:tabs>
          <w:tab w:val="left" w:pos="1237"/>
        </w:tabs>
        <w:spacing w:before="112"/>
        <w:ind w:right="157"/>
      </w:pPr>
      <w:r w:rsidRPr="003A3A48">
        <w:t>Os recursos interpostos fora do prazo não serão conhecidos.</w:t>
      </w:r>
    </w:p>
    <w:p w:rsidR="00FA5DF2" w:rsidRDefault="00FA5DF2">
      <w:pPr>
        <w:pStyle w:val="Corpodetexto"/>
        <w:spacing w:before="5"/>
        <w:rPr>
          <w:sz w:val="34"/>
        </w:rPr>
      </w:pPr>
    </w:p>
    <w:p w:rsidR="00FA5DF2" w:rsidRDefault="00F4457C" w:rsidP="00A36111">
      <w:pPr>
        <w:pStyle w:val="Ttulo2"/>
        <w:numPr>
          <w:ilvl w:val="0"/>
          <w:numId w:val="8"/>
        </w:numPr>
        <w:tabs>
          <w:tab w:val="left" w:pos="1216"/>
        </w:tabs>
        <w:ind w:left="1216" w:hanging="1100"/>
      </w:pPr>
      <w:r>
        <w:t>DA CELEBRAÇAO DO TERMO DE</w:t>
      </w:r>
      <w:r>
        <w:rPr>
          <w:spacing w:val="-17"/>
        </w:rPr>
        <w:t xml:space="preserve"> </w:t>
      </w:r>
      <w:r>
        <w:t>CO</w:t>
      </w:r>
      <w:r w:rsidR="00EC42B0">
        <w:t>OPERAÇÃO</w:t>
      </w:r>
    </w:p>
    <w:p w:rsidR="00FA5DF2" w:rsidRDefault="00F4457C" w:rsidP="00A36111">
      <w:pPr>
        <w:pStyle w:val="PargrafodaLista"/>
        <w:numPr>
          <w:ilvl w:val="1"/>
          <w:numId w:val="8"/>
        </w:numPr>
        <w:tabs>
          <w:tab w:val="left" w:pos="1275"/>
        </w:tabs>
        <w:spacing w:before="226"/>
        <w:ind w:right="156" w:firstLine="0"/>
        <w:rPr>
          <w:sz w:val="24"/>
        </w:rPr>
      </w:pPr>
      <w:r>
        <w:rPr>
          <w:sz w:val="24"/>
        </w:rPr>
        <w:t xml:space="preserve">Assim que divulgado o resultado do procedimento de seleção, e após vencidos os prazos recursais, a </w:t>
      </w:r>
      <w:r w:rsidR="00225045">
        <w:rPr>
          <w:sz w:val="24"/>
        </w:rPr>
        <w:t>empresa vencedora será convocada pela</w:t>
      </w:r>
      <w:r>
        <w:rPr>
          <w:sz w:val="24"/>
        </w:rPr>
        <w:t xml:space="preserve"> </w:t>
      </w:r>
      <w:r w:rsidR="00A246F4">
        <w:rPr>
          <w:sz w:val="24"/>
        </w:rPr>
        <w:t>UFRRJ</w:t>
      </w:r>
      <w:r>
        <w:rPr>
          <w:sz w:val="24"/>
        </w:rPr>
        <w:t xml:space="preserve"> para cumprimento das exigências pertinentes à assinatura do </w:t>
      </w:r>
      <w:r>
        <w:rPr>
          <w:spacing w:val="-6"/>
          <w:sz w:val="24"/>
        </w:rPr>
        <w:t xml:space="preserve">Termo </w:t>
      </w:r>
      <w:r>
        <w:rPr>
          <w:sz w:val="24"/>
        </w:rPr>
        <w:t>de</w:t>
      </w:r>
      <w:r>
        <w:rPr>
          <w:spacing w:val="-9"/>
          <w:sz w:val="24"/>
        </w:rPr>
        <w:t xml:space="preserve"> </w:t>
      </w:r>
      <w:r w:rsidR="00EC42B0">
        <w:rPr>
          <w:sz w:val="24"/>
        </w:rPr>
        <w:t>Cooperação</w:t>
      </w:r>
      <w:r>
        <w:rPr>
          <w:sz w:val="24"/>
        </w:rPr>
        <w:t>.</w:t>
      </w:r>
    </w:p>
    <w:p w:rsidR="00FA5DF2" w:rsidRDefault="00F4457C" w:rsidP="00A36111">
      <w:pPr>
        <w:pStyle w:val="PargrafodaLista"/>
        <w:numPr>
          <w:ilvl w:val="1"/>
          <w:numId w:val="8"/>
        </w:numPr>
        <w:tabs>
          <w:tab w:val="left" w:pos="842"/>
        </w:tabs>
        <w:spacing w:before="226"/>
        <w:ind w:left="106" w:right="166" w:firstLine="0"/>
        <w:rPr>
          <w:sz w:val="24"/>
        </w:rPr>
      </w:pPr>
      <w:r>
        <w:rPr>
          <w:sz w:val="24"/>
        </w:rPr>
        <w:t>A convocação de que trata o subitem anterior deverá, obrigatoriamente, s</w:t>
      </w:r>
      <w:r w:rsidR="005945C0">
        <w:rPr>
          <w:sz w:val="24"/>
        </w:rPr>
        <w:t>er atendida no prazo máximo de 5 (cinco</w:t>
      </w:r>
      <w:r>
        <w:rPr>
          <w:sz w:val="24"/>
        </w:rPr>
        <w:t xml:space="preserve">) dias úteis, a partir da convocação, sob pena de decair do direito à celebração do </w:t>
      </w:r>
      <w:r>
        <w:rPr>
          <w:spacing w:val="-6"/>
          <w:sz w:val="24"/>
        </w:rPr>
        <w:t xml:space="preserve">Termo </w:t>
      </w:r>
      <w:r>
        <w:rPr>
          <w:sz w:val="24"/>
        </w:rPr>
        <w:t>de</w:t>
      </w:r>
      <w:r>
        <w:rPr>
          <w:spacing w:val="-1"/>
          <w:sz w:val="24"/>
        </w:rPr>
        <w:t xml:space="preserve"> </w:t>
      </w:r>
      <w:r w:rsidR="00EC42B0">
        <w:rPr>
          <w:sz w:val="24"/>
        </w:rPr>
        <w:t>Cooperação</w:t>
      </w:r>
      <w:r>
        <w:rPr>
          <w:sz w:val="24"/>
        </w:rPr>
        <w:t>.</w:t>
      </w:r>
    </w:p>
    <w:p w:rsidR="00FA5DF2" w:rsidRDefault="00225045" w:rsidP="00A36111">
      <w:pPr>
        <w:pStyle w:val="PargrafodaLista"/>
        <w:numPr>
          <w:ilvl w:val="2"/>
          <w:numId w:val="8"/>
        </w:numPr>
        <w:tabs>
          <w:tab w:val="left" w:pos="1684"/>
        </w:tabs>
        <w:spacing w:before="226"/>
        <w:ind w:left="836" w:right="156" w:firstLine="0"/>
        <w:rPr>
          <w:sz w:val="24"/>
        </w:rPr>
      </w:pPr>
      <w:r>
        <w:rPr>
          <w:sz w:val="24"/>
        </w:rPr>
        <w:t>A empresa vencedora</w:t>
      </w:r>
      <w:r w:rsidR="00F4457C">
        <w:rPr>
          <w:sz w:val="24"/>
        </w:rPr>
        <w:t xml:space="preserve"> deverá comparecer</w:t>
      </w:r>
      <w:r>
        <w:rPr>
          <w:sz w:val="24"/>
        </w:rPr>
        <w:t xml:space="preserve"> no setor de contrato</w:t>
      </w:r>
      <w:r w:rsidR="00817634">
        <w:rPr>
          <w:sz w:val="24"/>
        </w:rPr>
        <w:t>s</w:t>
      </w:r>
      <w:r>
        <w:rPr>
          <w:sz w:val="24"/>
        </w:rPr>
        <w:t xml:space="preserve"> da UFRRJ</w:t>
      </w:r>
      <w:r w:rsidR="00F4457C">
        <w:rPr>
          <w:sz w:val="24"/>
        </w:rPr>
        <w:t>, no prazo acima estabelecido, para proceder a assinatura</w:t>
      </w:r>
      <w:r w:rsidR="00F4457C">
        <w:rPr>
          <w:spacing w:val="-4"/>
          <w:sz w:val="24"/>
        </w:rPr>
        <w:t xml:space="preserve"> </w:t>
      </w:r>
      <w:r>
        <w:rPr>
          <w:sz w:val="24"/>
        </w:rPr>
        <w:t xml:space="preserve">do termo de </w:t>
      </w:r>
      <w:r w:rsidR="00EC42B0">
        <w:rPr>
          <w:sz w:val="24"/>
        </w:rPr>
        <w:t>Cooperação</w:t>
      </w:r>
      <w:r w:rsidR="00F4457C">
        <w:rPr>
          <w:sz w:val="24"/>
        </w:rPr>
        <w:t>.</w:t>
      </w:r>
    </w:p>
    <w:p w:rsidR="00FA5DF2" w:rsidRDefault="00FA5DF2">
      <w:pPr>
        <w:pStyle w:val="Corpodetexto"/>
        <w:spacing w:before="6"/>
        <w:rPr>
          <w:sz w:val="29"/>
        </w:rPr>
      </w:pPr>
    </w:p>
    <w:p w:rsidR="00FA5DF2" w:rsidRDefault="00225045" w:rsidP="00A36111">
      <w:pPr>
        <w:pStyle w:val="PargrafodaLista"/>
        <w:numPr>
          <w:ilvl w:val="1"/>
          <w:numId w:val="8"/>
        </w:numPr>
        <w:tabs>
          <w:tab w:val="left" w:pos="842"/>
        </w:tabs>
        <w:spacing w:before="0"/>
        <w:ind w:left="106" w:right="165" w:firstLine="0"/>
        <w:rPr>
          <w:sz w:val="24"/>
        </w:rPr>
      </w:pPr>
      <w:r>
        <w:rPr>
          <w:sz w:val="24"/>
        </w:rPr>
        <w:t>É facultado à</w:t>
      </w:r>
      <w:r w:rsidR="00F4457C">
        <w:rPr>
          <w:sz w:val="24"/>
        </w:rPr>
        <w:t xml:space="preserve"> </w:t>
      </w:r>
      <w:r>
        <w:rPr>
          <w:sz w:val="24"/>
        </w:rPr>
        <w:t>UFRRJ</w:t>
      </w:r>
      <w:r w:rsidR="00F4457C">
        <w:rPr>
          <w:sz w:val="24"/>
        </w:rPr>
        <w:t xml:space="preserve">, quando o convocado não assinar o </w:t>
      </w:r>
      <w:r w:rsidR="00F4457C">
        <w:rPr>
          <w:spacing w:val="-6"/>
          <w:sz w:val="24"/>
        </w:rPr>
        <w:t>Termo</w:t>
      </w:r>
      <w:r w:rsidR="005945C0">
        <w:rPr>
          <w:spacing w:val="-6"/>
          <w:sz w:val="24"/>
        </w:rPr>
        <w:t xml:space="preserve"> de </w:t>
      </w:r>
      <w:r w:rsidR="00EC42B0">
        <w:rPr>
          <w:sz w:val="24"/>
        </w:rPr>
        <w:t>Cooperação</w:t>
      </w:r>
      <w:r w:rsidR="00F4457C">
        <w:rPr>
          <w:spacing w:val="-6"/>
          <w:sz w:val="24"/>
        </w:rPr>
        <w:t xml:space="preserve"> </w:t>
      </w:r>
      <w:r w:rsidR="00F4457C">
        <w:rPr>
          <w:sz w:val="24"/>
        </w:rPr>
        <w:t>no prazo e nas condi</w:t>
      </w:r>
      <w:r w:rsidR="00CB7BB2">
        <w:rPr>
          <w:sz w:val="24"/>
        </w:rPr>
        <w:t>ções estabelecidas no subitem 11</w:t>
      </w:r>
      <w:r w:rsidR="00F4457C">
        <w:rPr>
          <w:sz w:val="24"/>
        </w:rPr>
        <w:t>.2, convocar os proponentes remanescentes, na ordem de classificação, para fazê-lo em igual prazo e nas mesmas condições propostas pelo primeiro classificado, ou proceder nova</w:t>
      </w:r>
      <w:r w:rsidR="00F4457C">
        <w:rPr>
          <w:spacing w:val="-7"/>
          <w:sz w:val="24"/>
        </w:rPr>
        <w:t xml:space="preserve"> </w:t>
      </w:r>
      <w:r w:rsidR="00F4457C">
        <w:rPr>
          <w:sz w:val="24"/>
        </w:rPr>
        <w:t>seleção.</w:t>
      </w:r>
    </w:p>
    <w:p w:rsidR="007F1650" w:rsidRDefault="007F1650" w:rsidP="007F1650">
      <w:pPr>
        <w:pStyle w:val="PargrafodaLista"/>
        <w:tabs>
          <w:tab w:val="left" w:pos="842"/>
        </w:tabs>
        <w:spacing w:before="0"/>
        <w:ind w:left="106" w:right="165"/>
        <w:rPr>
          <w:sz w:val="24"/>
        </w:rPr>
      </w:pPr>
    </w:p>
    <w:p w:rsidR="00FA5DF2" w:rsidRDefault="00F4457C" w:rsidP="00A36111">
      <w:pPr>
        <w:pStyle w:val="Ttulo2"/>
        <w:numPr>
          <w:ilvl w:val="0"/>
          <w:numId w:val="8"/>
        </w:numPr>
        <w:tabs>
          <w:tab w:val="left" w:pos="1216"/>
        </w:tabs>
        <w:spacing w:before="227"/>
        <w:ind w:left="1216" w:hanging="1100"/>
      </w:pPr>
      <w:r>
        <w:t>DOS ESCLARECIMENTOS E IMPUGNAÇÃO DO</w:t>
      </w:r>
      <w:r>
        <w:rPr>
          <w:spacing w:val="-6"/>
        </w:rPr>
        <w:t xml:space="preserve"> </w:t>
      </w:r>
      <w:r>
        <w:rPr>
          <w:spacing w:val="-5"/>
        </w:rPr>
        <w:t>EDITAL</w:t>
      </w:r>
    </w:p>
    <w:p w:rsidR="00FA5DF2" w:rsidRDefault="00F4457C" w:rsidP="00A36111">
      <w:pPr>
        <w:pStyle w:val="PargrafodaLista"/>
        <w:numPr>
          <w:ilvl w:val="1"/>
          <w:numId w:val="8"/>
        </w:numPr>
        <w:tabs>
          <w:tab w:val="left" w:pos="1238"/>
        </w:tabs>
        <w:spacing w:before="113"/>
        <w:ind w:right="142" w:firstLine="0"/>
        <w:rPr>
          <w:sz w:val="24"/>
        </w:rPr>
      </w:pPr>
      <w:r>
        <w:rPr>
          <w:sz w:val="24"/>
        </w:rPr>
        <w:t>Os pedidos de esclarecimentos e/ou impugnações referentes ao edital e ao procedimento de seleção deverão ser enviados à Comissão Permanente de Licitação, por escrito, no prazo de até 02 (dois) dias úteis anteriores à data da sessão pública, podendo ser encaminhadas para o e-mail:</w:t>
      </w:r>
      <w:r w:rsidRPr="002F7E58">
        <w:rPr>
          <w:sz w:val="24"/>
        </w:rPr>
        <w:t xml:space="preserve"> </w:t>
      </w:r>
      <w:hyperlink r:id="rId14" w:history="1">
        <w:r w:rsidR="00295086" w:rsidRPr="00C85A3B">
          <w:rPr>
            <w:rStyle w:val="Hyperlink"/>
            <w:b/>
            <w:sz w:val="24"/>
          </w:rPr>
          <w:t>licita@ufrrj.br</w:t>
        </w:r>
      </w:hyperlink>
      <w:r w:rsidR="00295086">
        <w:rPr>
          <w:rStyle w:val="Hyperlink"/>
          <w:b/>
          <w:sz w:val="24"/>
          <w:u w:val="none"/>
        </w:rPr>
        <w:t xml:space="preserve"> </w:t>
      </w:r>
      <w:r w:rsidR="00295086">
        <w:rPr>
          <w:rFonts w:ascii="Cambria" w:hAnsi="Cambria"/>
          <w:sz w:val="20"/>
          <w:szCs w:val="20"/>
        </w:rPr>
        <w:t xml:space="preserve">/ </w:t>
      </w:r>
      <w:hyperlink r:id="rId15" w:history="1">
        <w:r w:rsidR="00BD6600" w:rsidRPr="002F7E58">
          <w:rPr>
            <w:rStyle w:val="Hyperlink"/>
            <w:b/>
            <w:sz w:val="24"/>
            <w:u w:val="none"/>
          </w:rPr>
          <w:t xml:space="preserve">edital_dmsa@ufrrj.br </w:t>
        </w:r>
      </w:hyperlink>
      <w:r>
        <w:rPr>
          <w:sz w:val="24"/>
        </w:rPr>
        <w:t>ou entregues, diretamente ou por via postal, na</w:t>
      </w:r>
      <w:r w:rsidR="00BD6600">
        <w:rPr>
          <w:sz w:val="24"/>
        </w:rPr>
        <w:t xml:space="preserve"> </w:t>
      </w:r>
      <w:r w:rsidR="00BD6600" w:rsidRPr="00BD6600">
        <w:rPr>
          <w:sz w:val="24"/>
        </w:rPr>
        <w:t>Comissão Permanente de Licitações</w:t>
      </w:r>
      <w:r w:rsidR="00BD6600">
        <w:rPr>
          <w:sz w:val="24"/>
        </w:rPr>
        <w:t xml:space="preserve"> - CPL, situada na </w:t>
      </w:r>
      <w:r w:rsidR="00BD6600" w:rsidRPr="00BD6600">
        <w:rPr>
          <w:sz w:val="24"/>
        </w:rPr>
        <w:t>Rodovia BR 465 - km 07, sala 21 do Pavilhão Central – Seropédica - RJ, CEP 23890-000 nos dias úteis, no horário de 09:00h às 16:00h</w:t>
      </w:r>
      <w:r>
        <w:rPr>
          <w:sz w:val="24"/>
        </w:rPr>
        <w:t>.</w:t>
      </w:r>
    </w:p>
    <w:p w:rsidR="00FA5DF2" w:rsidRDefault="00FA5DF2">
      <w:pPr>
        <w:pStyle w:val="Corpodetexto"/>
        <w:spacing w:before="6"/>
      </w:pPr>
    </w:p>
    <w:p w:rsidR="00FA5DF2" w:rsidRDefault="00F4457C" w:rsidP="00A36111">
      <w:pPr>
        <w:pStyle w:val="PargrafodaLista"/>
        <w:numPr>
          <w:ilvl w:val="1"/>
          <w:numId w:val="8"/>
        </w:numPr>
        <w:tabs>
          <w:tab w:val="left" w:pos="1238"/>
        </w:tabs>
        <w:spacing w:before="1"/>
        <w:ind w:left="1276" w:right="143" w:hanging="1134"/>
        <w:rPr>
          <w:sz w:val="24"/>
        </w:rPr>
      </w:pPr>
      <w:r>
        <w:rPr>
          <w:sz w:val="24"/>
        </w:rPr>
        <w:t xml:space="preserve">As respostas aos esclarecimentos e decisões das impugnações serão divulgados mediante publicação de notas na </w:t>
      </w:r>
      <w:r>
        <w:rPr>
          <w:i/>
          <w:sz w:val="24"/>
        </w:rPr>
        <w:t>internet</w:t>
      </w:r>
      <w:r>
        <w:rPr>
          <w:sz w:val="24"/>
        </w:rPr>
        <w:t>, no endereço</w:t>
      </w:r>
      <w:r>
        <w:rPr>
          <w:color w:val="000099"/>
          <w:sz w:val="24"/>
        </w:rPr>
        <w:t xml:space="preserve"> </w:t>
      </w:r>
      <w:r w:rsidR="00BD6600" w:rsidRPr="00BD6600">
        <w:rPr>
          <w:color w:val="000099"/>
          <w:sz w:val="24"/>
        </w:rPr>
        <w:t xml:space="preserve">http://portal.ufrrj.br/ </w:t>
      </w:r>
      <w:hyperlink r:id="rId16"/>
      <w:r>
        <w:rPr>
          <w:spacing w:val="7"/>
          <w:sz w:val="24"/>
        </w:rPr>
        <w:t xml:space="preserve">, </w:t>
      </w:r>
      <w:r>
        <w:rPr>
          <w:sz w:val="24"/>
        </w:rPr>
        <w:t>cabendo aos interessados o ônus de acessá-lo para a obtenção das informações prestadas.</w:t>
      </w:r>
    </w:p>
    <w:p w:rsidR="00FA5DF2" w:rsidRDefault="00FA5DF2">
      <w:pPr>
        <w:pStyle w:val="Corpodetexto"/>
        <w:spacing w:before="5"/>
        <w:rPr>
          <w:sz w:val="34"/>
        </w:rPr>
      </w:pPr>
    </w:p>
    <w:p w:rsidR="005C3CBB" w:rsidRDefault="005C3CBB">
      <w:pPr>
        <w:pStyle w:val="Corpodetexto"/>
        <w:spacing w:before="5"/>
        <w:rPr>
          <w:sz w:val="34"/>
        </w:rPr>
      </w:pPr>
    </w:p>
    <w:p w:rsidR="005C3CBB" w:rsidRDefault="005C3CBB">
      <w:pPr>
        <w:pStyle w:val="Corpodetexto"/>
        <w:spacing w:before="5"/>
        <w:rPr>
          <w:sz w:val="34"/>
        </w:rPr>
      </w:pPr>
    </w:p>
    <w:p w:rsidR="005C3CBB" w:rsidRDefault="005C3CBB">
      <w:pPr>
        <w:pStyle w:val="Corpodetexto"/>
        <w:spacing w:before="5"/>
        <w:rPr>
          <w:sz w:val="34"/>
        </w:rPr>
      </w:pPr>
    </w:p>
    <w:p w:rsidR="00FA5DF2" w:rsidRDefault="00F4457C" w:rsidP="0019073F">
      <w:pPr>
        <w:pStyle w:val="Ttulo2"/>
        <w:numPr>
          <w:ilvl w:val="0"/>
          <w:numId w:val="8"/>
        </w:numPr>
        <w:tabs>
          <w:tab w:val="left" w:pos="1216"/>
        </w:tabs>
        <w:ind w:hanging="1652"/>
      </w:pPr>
      <w:r>
        <w:t>DAS DISPOSIÇÕES</w:t>
      </w:r>
      <w:r>
        <w:rPr>
          <w:spacing w:val="-2"/>
        </w:rPr>
        <w:t xml:space="preserve"> </w:t>
      </w:r>
      <w:r>
        <w:t>GERAIS</w:t>
      </w:r>
    </w:p>
    <w:p w:rsidR="00D73754" w:rsidRDefault="00D73754" w:rsidP="00D73754">
      <w:pPr>
        <w:pStyle w:val="Ttulo2"/>
        <w:tabs>
          <w:tab w:val="left" w:pos="1216"/>
        </w:tabs>
        <w:ind w:left="1794" w:firstLine="0"/>
      </w:pPr>
    </w:p>
    <w:p w:rsidR="00D73754" w:rsidRDefault="00D73754" w:rsidP="00A36111">
      <w:pPr>
        <w:pStyle w:val="PargrafodaLista"/>
        <w:numPr>
          <w:ilvl w:val="1"/>
          <w:numId w:val="8"/>
        </w:numPr>
        <w:tabs>
          <w:tab w:val="left" w:pos="1276"/>
        </w:tabs>
        <w:spacing w:before="114"/>
        <w:ind w:left="142" w:right="161" w:firstLine="0"/>
        <w:rPr>
          <w:sz w:val="24"/>
        </w:rPr>
      </w:pPr>
      <w:r w:rsidRPr="00D73754">
        <w:rPr>
          <w:sz w:val="24"/>
        </w:rPr>
        <w:t xml:space="preserve">Proclamado o resultado final da Chamada Pública, os autos do processo serão remetidos à autoridade competente para homologação </w:t>
      </w:r>
      <w:r>
        <w:rPr>
          <w:sz w:val="24"/>
        </w:rPr>
        <w:t>e adjudicação do objeto.</w:t>
      </w:r>
    </w:p>
    <w:p w:rsidR="00D73754" w:rsidRDefault="00D73754" w:rsidP="00D73754">
      <w:pPr>
        <w:pStyle w:val="PargrafodaLista"/>
        <w:tabs>
          <w:tab w:val="left" w:pos="1276"/>
        </w:tabs>
        <w:spacing w:before="114"/>
        <w:ind w:left="142" w:right="161"/>
        <w:rPr>
          <w:sz w:val="24"/>
        </w:rPr>
      </w:pPr>
    </w:p>
    <w:p w:rsidR="00FA5DF2" w:rsidRDefault="00F4457C" w:rsidP="00A36111">
      <w:pPr>
        <w:pStyle w:val="PargrafodaLista"/>
        <w:numPr>
          <w:ilvl w:val="1"/>
          <w:numId w:val="8"/>
        </w:numPr>
        <w:tabs>
          <w:tab w:val="left" w:pos="1276"/>
        </w:tabs>
        <w:spacing w:before="114"/>
        <w:ind w:left="142" w:right="161" w:firstLine="0"/>
        <w:rPr>
          <w:sz w:val="24"/>
        </w:rPr>
      </w:pPr>
      <w:r>
        <w:rPr>
          <w:sz w:val="24"/>
        </w:rPr>
        <w:t xml:space="preserve">A execução do objeto será acompanhada e fiscalizada pelo(a) Sr(a). </w:t>
      </w:r>
      <w:r w:rsidR="00BD6600" w:rsidRPr="00BD6600">
        <w:rPr>
          <w:sz w:val="24"/>
        </w:rPr>
        <w:t>Werley</w:t>
      </w:r>
      <w:r w:rsidR="00BD6600">
        <w:rPr>
          <w:sz w:val="24"/>
        </w:rPr>
        <w:t xml:space="preserve"> </w:t>
      </w:r>
      <w:r w:rsidR="00472C1B">
        <w:rPr>
          <w:sz w:val="24"/>
        </w:rPr>
        <w:t>Gonçalves</w:t>
      </w:r>
      <w:r>
        <w:rPr>
          <w:sz w:val="24"/>
        </w:rPr>
        <w:t xml:space="preserve">, </w:t>
      </w:r>
      <w:r w:rsidR="00BD6600">
        <w:rPr>
          <w:sz w:val="24"/>
        </w:rPr>
        <w:t>Engenheiro Elétrico da UFRRJ</w:t>
      </w:r>
      <w:r>
        <w:rPr>
          <w:sz w:val="24"/>
        </w:rPr>
        <w:t>, para eventuais comunicações, indicados na forma do art. 67 da Lei n</w:t>
      </w:r>
      <w:r w:rsidR="00BD6600">
        <w:rPr>
          <w:sz w:val="24"/>
        </w:rPr>
        <w:t>º 8.666, de 21 de junho de 1993</w:t>
      </w:r>
      <w:r>
        <w:rPr>
          <w:sz w:val="24"/>
        </w:rPr>
        <w:t>.</w:t>
      </w:r>
    </w:p>
    <w:p w:rsidR="005C3CBB" w:rsidRPr="005C3CBB" w:rsidRDefault="005C3CBB" w:rsidP="005C3CBB">
      <w:pPr>
        <w:pStyle w:val="PargrafodaLista"/>
        <w:rPr>
          <w:sz w:val="24"/>
        </w:rPr>
      </w:pPr>
    </w:p>
    <w:p w:rsidR="00AC78C1" w:rsidRDefault="00AC78C1" w:rsidP="00A36111">
      <w:pPr>
        <w:pStyle w:val="PargrafodaLista"/>
        <w:numPr>
          <w:ilvl w:val="1"/>
          <w:numId w:val="8"/>
        </w:numPr>
        <w:tabs>
          <w:tab w:val="left" w:pos="1276"/>
        </w:tabs>
        <w:spacing w:before="114"/>
        <w:ind w:left="142" w:right="161" w:firstLine="0"/>
        <w:rPr>
          <w:sz w:val="24"/>
        </w:rPr>
      </w:pPr>
      <w:r>
        <w:rPr>
          <w:sz w:val="24"/>
        </w:rPr>
        <w:t>O Chamamento Público será regido</w:t>
      </w:r>
      <w:r w:rsidRPr="00AC78C1">
        <w:rPr>
          <w:sz w:val="24"/>
        </w:rPr>
        <w:t xml:space="preserve"> pelos princípios da legalidade, finalidade, moralidade administrativa, proporcionalidade, impessoalidade, economicidade, eficiência, transparência e publicidade em conformidade com o Artigo 37, da Constituição Federal do Brasil, com observância das disposições dos Artigos 3º e 116 da Lei nº 8.666 de 1993; e Artigos 8º ao 11 do Decreto 8.726 de 2016</w:t>
      </w:r>
      <w:r>
        <w:rPr>
          <w:sz w:val="24"/>
        </w:rPr>
        <w:t>.</w:t>
      </w:r>
    </w:p>
    <w:p w:rsidR="005C3CBB" w:rsidRPr="005C3CBB" w:rsidRDefault="005C3CBB" w:rsidP="005C3CBB">
      <w:pPr>
        <w:pStyle w:val="PargrafodaLista"/>
        <w:rPr>
          <w:sz w:val="24"/>
        </w:rPr>
      </w:pPr>
    </w:p>
    <w:p w:rsidR="005547CB" w:rsidRDefault="00910F22" w:rsidP="005547CB">
      <w:pPr>
        <w:pStyle w:val="PargrafodaLista"/>
        <w:numPr>
          <w:ilvl w:val="1"/>
          <w:numId w:val="8"/>
        </w:numPr>
        <w:tabs>
          <w:tab w:val="left" w:pos="1276"/>
        </w:tabs>
        <w:spacing w:before="114"/>
        <w:ind w:right="161" w:firstLine="26"/>
        <w:rPr>
          <w:sz w:val="24"/>
        </w:rPr>
      </w:pPr>
      <w:r>
        <w:rPr>
          <w:sz w:val="24"/>
        </w:rPr>
        <w:t>Antes da assinatura do Termo de Cooperação</w:t>
      </w:r>
      <w:r w:rsidR="005547CB" w:rsidRPr="005547CB">
        <w:rPr>
          <w:sz w:val="24"/>
        </w:rPr>
        <w:t xml:space="preserve"> ou aceite do instrumento equivalente, a Administração realizará consulta “on line” ao SICAF, bem como </w:t>
      </w:r>
      <w:r w:rsidR="005547CB">
        <w:rPr>
          <w:sz w:val="24"/>
        </w:rPr>
        <w:t xml:space="preserve">ao </w:t>
      </w:r>
      <w:r w:rsidR="005547CB" w:rsidRPr="005547CB">
        <w:rPr>
          <w:sz w:val="24"/>
        </w:rPr>
        <w:t>CADIN,</w:t>
      </w:r>
      <w:r w:rsidR="005547CB">
        <w:rPr>
          <w:sz w:val="24"/>
        </w:rPr>
        <w:t xml:space="preserve"> CEIS e CNDT,</w:t>
      </w:r>
      <w:r w:rsidR="005547CB" w:rsidRPr="005547CB">
        <w:rPr>
          <w:sz w:val="24"/>
        </w:rPr>
        <w:t xml:space="preserve"> cujos resultados serão anexados aos autos do processo.</w:t>
      </w:r>
    </w:p>
    <w:p w:rsidR="005C3CBB" w:rsidRPr="005C3CBB" w:rsidRDefault="005C3CBB" w:rsidP="005C3CBB">
      <w:pPr>
        <w:pStyle w:val="PargrafodaLista"/>
        <w:rPr>
          <w:sz w:val="24"/>
        </w:rPr>
      </w:pPr>
    </w:p>
    <w:p w:rsidR="0044030F" w:rsidRDefault="0044030F" w:rsidP="0044030F">
      <w:pPr>
        <w:pStyle w:val="PargrafodaLista"/>
        <w:numPr>
          <w:ilvl w:val="1"/>
          <w:numId w:val="8"/>
        </w:numPr>
        <w:ind w:left="142" w:firstLine="0"/>
        <w:rPr>
          <w:sz w:val="24"/>
        </w:rPr>
      </w:pPr>
      <w:r w:rsidRPr="0044030F">
        <w:rPr>
          <w:sz w:val="24"/>
        </w:rPr>
        <w:t>É facultada à Comissão ou Autorida</w:t>
      </w:r>
      <w:r>
        <w:rPr>
          <w:sz w:val="24"/>
        </w:rPr>
        <w:t>de Superior, em qualquer fase do chamamento público</w:t>
      </w:r>
      <w:r w:rsidRPr="0044030F">
        <w:rPr>
          <w:sz w:val="24"/>
        </w:rPr>
        <w:t>, a promoção de diligência destinada a esclarecer ou complementar a instrução do processo, vedada a inclusão posterior de documento ou informação que deveria constar no ato da sessão pública.</w:t>
      </w:r>
      <w:r>
        <w:rPr>
          <w:sz w:val="24"/>
        </w:rPr>
        <w:t xml:space="preserve"> </w:t>
      </w:r>
    </w:p>
    <w:p w:rsidR="005C3CBB" w:rsidRPr="005C3CBB" w:rsidRDefault="005C3CBB" w:rsidP="005C3CBB">
      <w:pPr>
        <w:pStyle w:val="PargrafodaLista"/>
        <w:rPr>
          <w:sz w:val="24"/>
        </w:rPr>
      </w:pPr>
    </w:p>
    <w:p w:rsidR="00BD6600" w:rsidRDefault="00F4457C" w:rsidP="00A36111">
      <w:pPr>
        <w:pStyle w:val="PargrafodaLista"/>
        <w:numPr>
          <w:ilvl w:val="1"/>
          <w:numId w:val="8"/>
        </w:numPr>
        <w:tabs>
          <w:tab w:val="left" w:pos="1222"/>
        </w:tabs>
        <w:ind w:right="159" w:firstLine="0"/>
        <w:rPr>
          <w:sz w:val="24"/>
        </w:rPr>
      </w:pPr>
      <w:r>
        <w:rPr>
          <w:sz w:val="24"/>
        </w:rPr>
        <w:t xml:space="preserve">O presente procedimento de seleção não acarretará quaisquer ônus para </w:t>
      </w:r>
      <w:r w:rsidR="00BD6600">
        <w:rPr>
          <w:sz w:val="24"/>
        </w:rPr>
        <w:t>Universidade Federal Rural do Rio d</w:t>
      </w:r>
      <w:r w:rsidR="00BD6600" w:rsidRPr="00BD6600">
        <w:rPr>
          <w:sz w:val="24"/>
        </w:rPr>
        <w:t>e Janeiro</w:t>
      </w:r>
      <w:r w:rsidR="00BD6600">
        <w:rPr>
          <w:sz w:val="24"/>
        </w:rPr>
        <w:t>.</w:t>
      </w:r>
    </w:p>
    <w:p w:rsidR="005C3CBB" w:rsidRPr="005C3CBB" w:rsidRDefault="005C3CBB" w:rsidP="005C3CBB">
      <w:pPr>
        <w:pStyle w:val="PargrafodaLista"/>
        <w:rPr>
          <w:sz w:val="24"/>
        </w:rPr>
      </w:pPr>
    </w:p>
    <w:p w:rsidR="00FA5DF2" w:rsidRDefault="00F4457C" w:rsidP="00A36111">
      <w:pPr>
        <w:pStyle w:val="PargrafodaLista"/>
        <w:numPr>
          <w:ilvl w:val="1"/>
          <w:numId w:val="8"/>
        </w:numPr>
        <w:tabs>
          <w:tab w:val="left" w:pos="1222"/>
        </w:tabs>
        <w:ind w:right="154" w:firstLine="0"/>
        <w:rPr>
          <w:sz w:val="24"/>
        </w:rPr>
      </w:pPr>
      <w:r>
        <w:rPr>
          <w:sz w:val="24"/>
        </w:rPr>
        <w:t>A entidade selecionada deverá cump</w:t>
      </w:r>
      <w:r w:rsidR="00472C1B">
        <w:rPr>
          <w:sz w:val="24"/>
        </w:rPr>
        <w:t>rir os prazos acordados com a UFRRJ</w:t>
      </w:r>
      <w:r>
        <w:rPr>
          <w:sz w:val="24"/>
        </w:rPr>
        <w:t>, mesmo não sendo remunerada pela realização do diagnóstico de eficiência energética objeto desta chamada</w:t>
      </w:r>
      <w:r>
        <w:rPr>
          <w:spacing w:val="-4"/>
          <w:sz w:val="24"/>
        </w:rPr>
        <w:t xml:space="preserve"> </w:t>
      </w:r>
      <w:r>
        <w:rPr>
          <w:sz w:val="24"/>
        </w:rPr>
        <w:t>pública.</w:t>
      </w:r>
    </w:p>
    <w:p w:rsidR="005C3CBB" w:rsidRPr="005C3CBB" w:rsidRDefault="005C3CBB" w:rsidP="005C3CBB">
      <w:pPr>
        <w:pStyle w:val="PargrafodaLista"/>
        <w:rPr>
          <w:sz w:val="24"/>
        </w:rPr>
      </w:pPr>
    </w:p>
    <w:p w:rsidR="00FA5DF2" w:rsidRDefault="00F4457C" w:rsidP="00A36111">
      <w:pPr>
        <w:pStyle w:val="PargrafodaLista"/>
        <w:numPr>
          <w:ilvl w:val="1"/>
          <w:numId w:val="8"/>
        </w:numPr>
        <w:tabs>
          <w:tab w:val="left" w:pos="1222"/>
        </w:tabs>
        <w:ind w:right="156" w:firstLine="0"/>
        <w:rPr>
          <w:sz w:val="24"/>
        </w:rPr>
      </w:pPr>
      <w:r>
        <w:rPr>
          <w:sz w:val="24"/>
        </w:rPr>
        <w:t>A participação na presente seleção implica a concordância tácita, por parte do interessado, com todos os termos e condições do presente</w:t>
      </w:r>
      <w:r>
        <w:rPr>
          <w:spacing w:val="-11"/>
          <w:sz w:val="24"/>
        </w:rPr>
        <w:t xml:space="preserve"> </w:t>
      </w:r>
      <w:r>
        <w:rPr>
          <w:sz w:val="24"/>
        </w:rPr>
        <w:t>Edital.</w:t>
      </w:r>
    </w:p>
    <w:p w:rsidR="005C3CBB" w:rsidRPr="005C3CBB" w:rsidRDefault="005C3CBB" w:rsidP="005C3CBB">
      <w:pPr>
        <w:pStyle w:val="PargrafodaLista"/>
        <w:rPr>
          <w:sz w:val="24"/>
        </w:rPr>
      </w:pPr>
    </w:p>
    <w:p w:rsidR="00792A37" w:rsidRDefault="00792A37" w:rsidP="00792A37">
      <w:pPr>
        <w:pStyle w:val="PargrafodaLista"/>
        <w:numPr>
          <w:ilvl w:val="1"/>
          <w:numId w:val="8"/>
        </w:numPr>
        <w:ind w:left="142" w:firstLine="0"/>
        <w:rPr>
          <w:sz w:val="24"/>
        </w:rPr>
      </w:pPr>
      <w:r>
        <w:rPr>
          <w:sz w:val="24"/>
        </w:rPr>
        <w:t xml:space="preserve">       </w:t>
      </w:r>
      <w:r w:rsidRPr="00792A37">
        <w:rPr>
          <w:sz w:val="24"/>
        </w:rPr>
        <w:t>Em nenhuma hipótese p</w:t>
      </w:r>
      <w:r>
        <w:rPr>
          <w:sz w:val="24"/>
        </w:rPr>
        <w:t>oderá ser alterado o conteúdo dos</w:t>
      </w:r>
      <w:r w:rsidRPr="00792A37">
        <w:rPr>
          <w:sz w:val="24"/>
        </w:rPr>
        <w:t xml:space="preserve"> </w:t>
      </w:r>
      <w:r>
        <w:rPr>
          <w:sz w:val="24"/>
        </w:rPr>
        <w:t xml:space="preserve">documentos apresentados, seja em relação a </w:t>
      </w:r>
      <w:r w:rsidRPr="00792A37">
        <w:rPr>
          <w:sz w:val="24"/>
        </w:rPr>
        <w:t>prazo ou qualquer condição que importe a modificação dos termos originais, ressalvadas apenas aquelas destinadas a sanar evidentes erros materiais, alterações essas que serão avaliadas pela Comissão Permanente de Licitação;</w:t>
      </w:r>
    </w:p>
    <w:p w:rsidR="005C3CBB" w:rsidRPr="005C3CBB" w:rsidRDefault="005C3CBB" w:rsidP="005C3CBB">
      <w:pPr>
        <w:pStyle w:val="PargrafodaLista"/>
        <w:rPr>
          <w:sz w:val="24"/>
        </w:rPr>
      </w:pPr>
    </w:p>
    <w:p w:rsidR="005C3CBB" w:rsidRPr="00792A37" w:rsidRDefault="005C3CBB" w:rsidP="005C3CBB">
      <w:pPr>
        <w:pStyle w:val="PargrafodaLista"/>
        <w:ind w:left="142"/>
        <w:rPr>
          <w:sz w:val="24"/>
        </w:rPr>
      </w:pPr>
    </w:p>
    <w:p w:rsidR="007F1650" w:rsidRDefault="007F1650">
      <w:pPr>
        <w:pStyle w:val="Corpodetexto"/>
        <w:spacing w:before="6"/>
      </w:pPr>
    </w:p>
    <w:p w:rsidR="005C3CBB" w:rsidRDefault="005C3CBB">
      <w:pPr>
        <w:pStyle w:val="Corpodetexto"/>
        <w:spacing w:before="6"/>
      </w:pPr>
    </w:p>
    <w:p w:rsidR="00FA5DF2" w:rsidRPr="005C3CBB" w:rsidRDefault="004476FC" w:rsidP="00A36111">
      <w:pPr>
        <w:pStyle w:val="PargrafodaLista"/>
        <w:numPr>
          <w:ilvl w:val="1"/>
          <w:numId w:val="8"/>
        </w:numPr>
        <w:tabs>
          <w:tab w:val="left" w:pos="1242"/>
        </w:tabs>
        <w:spacing w:before="0"/>
        <w:ind w:right="149" w:firstLine="0"/>
        <w:rPr>
          <w:b/>
          <w:sz w:val="24"/>
        </w:rPr>
      </w:pPr>
      <w:r>
        <w:rPr>
          <w:noProof/>
          <w:lang w:bidi="ar-SA"/>
        </w:rPr>
        <mc:AlternateContent>
          <mc:Choice Requires="wpg">
            <w:drawing>
              <wp:anchor distT="0" distB="0" distL="114300" distR="114300" simplePos="0" relativeHeight="251654144" behindDoc="0" locked="0" layoutInCell="1" allowOverlap="1">
                <wp:simplePos x="0" y="0"/>
                <wp:positionH relativeFrom="page">
                  <wp:posOffset>720090</wp:posOffset>
                </wp:positionH>
                <wp:positionV relativeFrom="paragraph">
                  <wp:posOffset>502920</wp:posOffset>
                </wp:positionV>
                <wp:extent cx="1840230" cy="8890"/>
                <wp:effectExtent l="5715" t="5080" r="11430" b="508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8890"/>
                          <a:chOff x="1134" y="792"/>
                          <a:chExt cx="2898" cy="14"/>
                        </a:xfrm>
                      </wpg:grpSpPr>
                      <wps:wsp>
                        <wps:cNvPr id="8" name="Line 6"/>
                        <wps:cNvCnPr>
                          <a:cxnSpLocks noChangeShapeType="1"/>
                        </wps:cNvCnPr>
                        <wps:spPr bwMode="auto">
                          <a:xfrm>
                            <a:off x="1134" y="799"/>
                            <a:ext cx="2824" cy="0"/>
                          </a:xfrm>
                          <a:prstGeom prst="line">
                            <a:avLst/>
                          </a:prstGeom>
                          <a:noFill/>
                          <a:ln w="8890">
                            <a:solidFill>
                              <a:srgbClr val="00007F"/>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3962" y="799"/>
                            <a:ext cx="62" cy="0"/>
                          </a:xfrm>
                          <a:prstGeom prst="line">
                            <a:avLst/>
                          </a:prstGeom>
                          <a:noFill/>
                          <a:ln w="8890">
                            <a:solidFill>
                              <a:srgbClr val="00007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4029" y="792"/>
                            <a:ext cx="0" cy="14"/>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35374" id="Group 3" o:spid="_x0000_s1026" style="position:absolute;margin-left:56.7pt;margin-top:39.6pt;width:144.9pt;height:.7pt;z-index:251654144;mso-position-horizontal-relative:page" coordorigin="1134,792" coordsize="28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">
                <v:line id="Line 6" o:spid="_x0000_s1027" style="position:absolute;visibility:visible;mso-wrap-style:square" from="1134,799" to="395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KPr0AAADaAAAADwAAAGRycy9kb3ducmV2LnhtbERPPWvDMBDdC/0P4gLdajkeinGjhFAo&#10;dEydLt0u1tUysU5GOsfOv6+GQsfH+94dVj+qG8U0BDawLUpQxF2wA/cGvs7vzzWoJMgWx8Bk4E4J&#10;DvvHhx02Niz8SbdWepVDODVowIlMjdapc+QxFWEiztxPiB4lw9hrG3HJ4X7UVVm+aI8D5waHE705&#10;6q7t7A30NoZ6veB0qux4/vaunkVqY5426/EVlNAq/+I/94c1kLfmK/kG6P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1yj69AAAA2gAAAA8AAAAAAAAAAAAAAAAAoQIA&#10;AGRycy9kb3ducmV2LnhtbFBLBQYAAAAABAAEAPkAAACLAwAAAAA=&#10;" strokecolor="#00007f" strokeweight=".7pt"/>
                <v:line id="Line 5" o:spid="_x0000_s1028" style="position:absolute;visibility:visible;mso-wrap-style:square" from="3962,799" to="402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lvpb8AAADaAAAADwAAAGRycy9kb3ducmV2LnhtbESPQWsCMRSE70L/Q3iF3jSrh7KuRhGh&#10;0KPVXrw9N8/N4uZlSZ66/vtGEHocZuYbZrkefKduFFMb2MB0UoAiroNtuTHwe/gal6CSIFvsApOB&#10;ByVYr95GS6xsuPMP3fbSqAzhVKEBJ9JXWqfakcc0CT1x9s4hepQsY6NtxHuG+07PiuJTe2w5Lzjs&#10;aeuovuyv3kBjYyiHE/a7me0OR+/Kq0hpzMf7sFmAEhrkP/xqf1sDc3heyTdA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nlvpb8AAADaAAAADwAAAAAAAAAAAAAAAACh&#10;AgAAZHJzL2Rvd25yZXYueG1sUEsFBgAAAAAEAAQA+QAAAI0DAAAAAA==&#10;" strokecolor="#00007f" strokeweight=".7pt"/>
                <v:line id="Line 4" o:spid="_x0000_s1029" style="position:absolute;visibility:visible;mso-wrap-style:square" from="4029,792" to="40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9EGsMAAADbAAAADwAAAGRycy9kb3ducmV2LnhtbESPQWvDMAyF74P9B6PBbquTHUqX1S2l&#10;MFLoLvPyA7RYTUJjOdhum/776TDYTeI9vfdpvZ39qK4U0xDYQLkoQBG3wQ3cGWi+P15WoFJGdjgG&#10;JgN3SrDdPD6ssXLhxl90tblTEsKpQgN9zlOldWp78pgWYSIW7RSixyxr7LSLeJNwP+rXolhqjwNL&#10;Q48T7Xtqz/biDcwre6ktHn/GZVk28fBZv022Nub5ad69g8o053/z3/XBCb7Qyy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BrDAAAA2wAAAA8AAAAAAAAAAAAA&#10;AAAAoQIAAGRycy9kb3ducmV2LnhtbFBLBQYAAAAABAAEAPkAAACRAwAAAAA=&#10;" strokecolor="#00007f" strokeweight=".3pt"/>
                <w10:wrap anchorx="page"/>
              </v:group>
            </w:pict>
          </mc:Fallback>
        </mc:AlternateContent>
      </w:r>
      <w:r w:rsidR="00F4457C">
        <w:rPr>
          <w:spacing w:val="-6"/>
          <w:sz w:val="24"/>
        </w:rPr>
        <w:t xml:space="preserve">Quaisquer outros elementos necessários </w:t>
      </w:r>
      <w:r w:rsidR="00F4457C">
        <w:rPr>
          <w:spacing w:val="-3"/>
          <w:sz w:val="24"/>
        </w:rPr>
        <w:t xml:space="preserve">ao </w:t>
      </w:r>
      <w:r w:rsidR="00F4457C">
        <w:rPr>
          <w:spacing w:val="-6"/>
          <w:sz w:val="24"/>
        </w:rPr>
        <w:t xml:space="preserve">perfeito entendimento deste edital poderão </w:t>
      </w:r>
      <w:r w:rsidR="00F4457C">
        <w:rPr>
          <w:spacing w:val="-4"/>
          <w:sz w:val="24"/>
        </w:rPr>
        <w:t xml:space="preserve">ser </w:t>
      </w:r>
      <w:r w:rsidR="00F4457C">
        <w:rPr>
          <w:spacing w:val="-6"/>
          <w:sz w:val="24"/>
        </w:rPr>
        <w:t xml:space="preserve">obtidos </w:t>
      </w:r>
      <w:r w:rsidR="00472C1B">
        <w:rPr>
          <w:spacing w:val="-4"/>
          <w:sz w:val="24"/>
        </w:rPr>
        <w:t>no</w:t>
      </w:r>
      <w:r w:rsidR="00F4457C">
        <w:rPr>
          <w:spacing w:val="-4"/>
          <w:sz w:val="24"/>
        </w:rPr>
        <w:t xml:space="preserve"> </w:t>
      </w:r>
      <w:r w:rsidR="00472C1B">
        <w:rPr>
          <w:spacing w:val="-6"/>
          <w:sz w:val="24"/>
        </w:rPr>
        <w:t>Departamento de Materiais e Serviços Auxiliares</w:t>
      </w:r>
      <w:r w:rsidR="00F4457C">
        <w:rPr>
          <w:spacing w:val="-6"/>
          <w:sz w:val="24"/>
        </w:rPr>
        <w:t xml:space="preserve">, exclusivamente </w:t>
      </w:r>
      <w:r w:rsidR="00F4457C">
        <w:rPr>
          <w:spacing w:val="-5"/>
          <w:sz w:val="24"/>
        </w:rPr>
        <w:t xml:space="preserve">pelo </w:t>
      </w:r>
      <w:r w:rsidR="00472C1B" w:rsidRPr="00472C1B">
        <w:rPr>
          <w:spacing w:val="-6"/>
          <w:sz w:val="24"/>
        </w:rPr>
        <w:t xml:space="preserve">e-mail: </w:t>
      </w:r>
      <w:hyperlink r:id="rId17" w:history="1">
        <w:r w:rsidR="003D11A9" w:rsidRPr="003D11A9">
          <w:rPr>
            <w:rStyle w:val="Hyperlink"/>
            <w:spacing w:val="-6"/>
            <w:sz w:val="24"/>
          </w:rPr>
          <w:t>licita@ufrrj.br</w:t>
        </w:r>
      </w:hyperlink>
      <w:r w:rsidR="003D11A9">
        <w:rPr>
          <w:rFonts w:ascii="Cambria" w:hAnsi="Cambria"/>
          <w:sz w:val="20"/>
          <w:szCs w:val="20"/>
        </w:rPr>
        <w:t xml:space="preserve"> / </w:t>
      </w:r>
      <w:hyperlink r:id="rId18" w:history="1">
        <w:r w:rsidR="00472C1B" w:rsidRPr="00D304AD">
          <w:rPr>
            <w:rStyle w:val="Hyperlink"/>
            <w:spacing w:val="-6"/>
            <w:sz w:val="24"/>
          </w:rPr>
          <w:t>edital_dmsa@ufrrj.br</w:t>
        </w:r>
      </w:hyperlink>
      <w:hyperlink r:id="rId19">
        <w:r w:rsidR="00F4457C">
          <w:rPr>
            <w:b/>
            <w:color w:val="00007F"/>
            <w:spacing w:val="-7"/>
            <w:sz w:val="24"/>
          </w:rPr>
          <w:t>.</w:t>
        </w:r>
      </w:hyperlink>
    </w:p>
    <w:p w:rsidR="005C3CBB" w:rsidRPr="00472C1B" w:rsidRDefault="005C3CBB" w:rsidP="005C3CBB">
      <w:pPr>
        <w:pStyle w:val="PargrafodaLista"/>
        <w:tabs>
          <w:tab w:val="left" w:pos="1242"/>
        </w:tabs>
        <w:spacing w:before="0"/>
        <w:ind w:right="149"/>
        <w:rPr>
          <w:b/>
          <w:sz w:val="24"/>
        </w:rPr>
      </w:pPr>
    </w:p>
    <w:p w:rsidR="00472C1B" w:rsidRDefault="00472C1B" w:rsidP="00472C1B">
      <w:pPr>
        <w:pStyle w:val="PargrafodaLista"/>
        <w:tabs>
          <w:tab w:val="left" w:pos="1242"/>
        </w:tabs>
        <w:spacing w:before="0"/>
        <w:ind w:right="149"/>
        <w:jc w:val="right"/>
        <w:rPr>
          <w:b/>
          <w:sz w:val="24"/>
        </w:rPr>
      </w:pPr>
    </w:p>
    <w:p w:rsidR="00472C1B" w:rsidRDefault="00F4457C" w:rsidP="00A36111">
      <w:pPr>
        <w:pStyle w:val="PargrafodaLista"/>
        <w:numPr>
          <w:ilvl w:val="1"/>
          <w:numId w:val="8"/>
        </w:numPr>
        <w:tabs>
          <w:tab w:val="left" w:pos="1238"/>
        </w:tabs>
        <w:spacing w:before="113"/>
        <w:ind w:right="142" w:firstLine="0"/>
        <w:rPr>
          <w:spacing w:val="-6"/>
        </w:rPr>
      </w:pPr>
      <w:r w:rsidRPr="00472C1B">
        <w:rPr>
          <w:spacing w:val="-6"/>
          <w:sz w:val="24"/>
        </w:rPr>
        <w:t xml:space="preserve">Os autos </w:t>
      </w:r>
      <w:r w:rsidRPr="00472C1B">
        <w:rPr>
          <w:spacing w:val="-4"/>
          <w:sz w:val="24"/>
        </w:rPr>
        <w:t xml:space="preserve">do </w:t>
      </w:r>
      <w:r w:rsidRPr="00472C1B">
        <w:rPr>
          <w:spacing w:val="-6"/>
          <w:sz w:val="24"/>
        </w:rPr>
        <w:t xml:space="preserve">processo administrativo eletrônico permanecerão </w:t>
      </w:r>
      <w:r w:rsidRPr="00472C1B">
        <w:rPr>
          <w:spacing w:val="-4"/>
          <w:sz w:val="24"/>
        </w:rPr>
        <w:t xml:space="preserve">com </w:t>
      </w:r>
      <w:r w:rsidRPr="00472C1B">
        <w:rPr>
          <w:spacing w:val="-6"/>
          <w:sz w:val="24"/>
        </w:rPr>
        <w:t>vista</w:t>
      </w:r>
      <w:r w:rsidRPr="00472C1B">
        <w:rPr>
          <w:spacing w:val="-34"/>
          <w:sz w:val="24"/>
        </w:rPr>
        <w:t xml:space="preserve"> </w:t>
      </w:r>
      <w:r w:rsidRPr="00472C1B">
        <w:rPr>
          <w:spacing w:val="-6"/>
          <w:sz w:val="24"/>
        </w:rPr>
        <w:t>franqueada</w:t>
      </w:r>
      <w:r w:rsidR="00472C1B">
        <w:rPr>
          <w:spacing w:val="-6"/>
          <w:sz w:val="24"/>
        </w:rPr>
        <w:t xml:space="preserve"> </w:t>
      </w:r>
      <w:r w:rsidRPr="00472C1B">
        <w:rPr>
          <w:spacing w:val="-5"/>
        </w:rPr>
        <w:t xml:space="preserve">aos </w:t>
      </w:r>
      <w:r w:rsidRPr="00472C1B">
        <w:rPr>
          <w:spacing w:val="-6"/>
        </w:rPr>
        <w:t xml:space="preserve">interessados, </w:t>
      </w:r>
      <w:r w:rsidRPr="00472C1B">
        <w:rPr>
          <w:spacing w:val="-5"/>
        </w:rPr>
        <w:t xml:space="preserve">que </w:t>
      </w:r>
      <w:r w:rsidRPr="00472C1B">
        <w:rPr>
          <w:spacing w:val="-6"/>
        </w:rPr>
        <w:t xml:space="preserve">deverão solicitá-la pelo e-mail: </w:t>
      </w:r>
      <w:hyperlink r:id="rId20" w:history="1">
        <w:r w:rsidR="003D11A9" w:rsidRPr="003D11A9">
          <w:rPr>
            <w:rStyle w:val="Hyperlink"/>
            <w:spacing w:val="-6"/>
          </w:rPr>
          <w:t>licita@ufrrj.br</w:t>
        </w:r>
      </w:hyperlink>
      <w:r w:rsidR="00FA30E8">
        <w:rPr>
          <w:rFonts w:ascii="Cambria" w:hAnsi="Cambria"/>
          <w:sz w:val="20"/>
          <w:szCs w:val="20"/>
        </w:rPr>
        <w:t xml:space="preserve"> /</w:t>
      </w:r>
      <w:r w:rsidR="003D11A9">
        <w:rPr>
          <w:rFonts w:ascii="Cambria" w:hAnsi="Cambria"/>
          <w:sz w:val="20"/>
          <w:szCs w:val="20"/>
        </w:rPr>
        <w:t xml:space="preserve"> </w:t>
      </w:r>
      <w:hyperlink r:id="rId21" w:history="1">
        <w:r w:rsidR="00472C1B" w:rsidRPr="00472C1B">
          <w:rPr>
            <w:rStyle w:val="Hyperlink"/>
            <w:spacing w:val="-6"/>
          </w:rPr>
          <w:t>edital_dmsa@ufrrj.br</w:t>
        </w:r>
      </w:hyperlink>
      <w:r w:rsidR="00472C1B" w:rsidRPr="00472C1B">
        <w:rPr>
          <w:spacing w:val="-6"/>
        </w:rPr>
        <w:t xml:space="preserve"> </w:t>
      </w:r>
      <w:r w:rsidRPr="00472C1B">
        <w:rPr>
          <w:spacing w:val="-3"/>
        </w:rPr>
        <w:t xml:space="preserve">ou </w:t>
      </w:r>
      <w:r w:rsidRPr="00472C1B">
        <w:rPr>
          <w:spacing w:val="-6"/>
        </w:rPr>
        <w:t xml:space="preserve">diretamente </w:t>
      </w:r>
      <w:r w:rsidR="00472C1B" w:rsidRPr="00472C1B">
        <w:rPr>
          <w:spacing w:val="-4"/>
        </w:rPr>
        <w:t>no</w:t>
      </w:r>
      <w:r w:rsidRPr="00472C1B">
        <w:rPr>
          <w:spacing w:val="-4"/>
        </w:rPr>
        <w:t xml:space="preserve"> </w:t>
      </w:r>
      <w:r w:rsidR="00472C1B" w:rsidRPr="00472C1B">
        <w:rPr>
          <w:spacing w:val="-4"/>
          <w:sz w:val="24"/>
        </w:rPr>
        <w:t xml:space="preserve">no </w:t>
      </w:r>
      <w:r w:rsidR="00472C1B" w:rsidRPr="00472C1B">
        <w:rPr>
          <w:spacing w:val="-6"/>
          <w:sz w:val="24"/>
        </w:rPr>
        <w:t>Departamento de Materiais e Serviços Auxiliares</w:t>
      </w:r>
      <w:r w:rsidRPr="00472C1B">
        <w:rPr>
          <w:spacing w:val="-6"/>
        </w:rPr>
        <w:t xml:space="preserve">, situada </w:t>
      </w:r>
      <w:r w:rsidR="00472C1B" w:rsidRPr="00472C1B">
        <w:rPr>
          <w:spacing w:val="-6"/>
        </w:rPr>
        <w:t>na Rodovia BR 465 - km 07, sala 21 do Pavilhão Central – Seropédica - RJ, CEP 23890-000 nos dias úteis, no horário de 09:00h às 16:00h.</w:t>
      </w:r>
    </w:p>
    <w:p w:rsidR="00FA5DF2" w:rsidRDefault="00F4457C" w:rsidP="00A36111">
      <w:pPr>
        <w:pStyle w:val="PargrafodaLista"/>
        <w:numPr>
          <w:ilvl w:val="1"/>
          <w:numId w:val="8"/>
        </w:numPr>
        <w:tabs>
          <w:tab w:val="left" w:pos="826"/>
        </w:tabs>
        <w:spacing w:before="112"/>
        <w:ind w:left="826" w:hanging="710"/>
        <w:rPr>
          <w:sz w:val="24"/>
        </w:rPr>
      </w:pPr>
      <w:r>
        <w:rPr>
          <w:sz w:val="24"/>
        </w:rPr>
        <w:t>São partes integrantes deste</w:t>
      </w:r>
      <w:r>
        <w:rPr>
          <w:spacing w:val="-5"/>
          <w:sz w:val="24"/>
        </w:rPr>
        <w:t xml:space="preserve"> </w:t>
      </w:r>
      <w:r>
        <w:rPr>
          <w:sz w:val="24"/>
        </w:rPr>
        <w:t>Edital:</w:t>
      </w:r>
    </w:p>
    <w:p w:rsidR="00FA5DF2" w:rsidRPr="00225D09" w:rsidRDefault="00F4457C">
      <w:pPr>
        <w:pStyle w:val="PargrafodaLista"/>
        <w:numPr>
          <w:ilvl w:val="0"/>
          <w:numId w:val="2"/>
        </w:numPr>
        <w:tabs>
          <w:tab w:val="left" w:pos="1526"/>
        </w:tabs>
        <w:spacing w:before="196"/>
        <w:ind w:hanging="275"/>
        <w:rPr>
          <w:sz w:val="24"/>
        </w:rPr>
      </w:pPr>
      <w:r w:rsidRPr="00225D09">
        <w:rPr>
          <w:spacing w:val="-6"/>
          <w:sz w:val="24"/>
        </w:rPr>
        <w:t xml:space="preserve">Termo </w:t>
      </w:r>
      <w:r w:rsidRPr="00225D09">
        <w:rPr>
          <w:sz w:val="24"/>
        </w:rPr>
        <w:t xml:space="preserve">de </w:t>
      </w:r>
      <w:r w:rsidR="00EC42B0">
        <w:rPr>
          <w:sz w:val="24"/>
        </w:rPr>
        <w:t>Cooperação</w:t>
      </w:r>
      <w:r w:rsidRPr="00225D09">
        <w:rPr>
          <w:sz w:val="24"/>
        </w:rPr>
        <w:t xml:space="preserve"> (Anexo</w:t>
      </w:r>
      <w:r w:rsidRPr="00225D09">
        <w:rPr>
          <w:spacing w:val="5"/>
          <w:sz w:val="24"/>
        </w:rPr>
        <w:t xml:space="preserve"> </w:t>
      </w:r>
      <w:r w:rsidRPr="00225D09">
        <w:rPr>
          <w:sz w:val="24"/>
        </w:rPr>
        <w:t>I);</w:t>
      </w:r>
    </w:p>
    <w:p w:rsidR="00FA5DF2" w:rsidRPr="00225D09" w:rsidRDefault="00F4457C">
      <w:pPr>
        <w:pStyle w:val="PargrafodaLista"/>
        <w:numPr>
          <w:ilvl w:val="0"/>
          <w:numId w:val="2"/>
        </w:numPr>
        <w:tabs>
          <w:tab w:val="left" w:pos="1530"/>
        </w:tabs>
        <w:spacing w:before="138"/>
        <w:ind w:left="1529" w:hanging="279"/>
        <w:rPr>
          <w:sz w:val="24"/>
        </w:rPr>
      </w:pPr>
      <w:r w:rsidRPr="00225D09">
        <w:rPr>
          <w:sz w:val="24"/>
        </w:rPr>
        <w:t>Modelo de Requerimento de Inscrição (Anexo II);</w:t>
      </w:r>
      <w:r w:rsidRPr="00225D09">
        <w:rPr>
          <w:spacing w:val="-3"/>
          <w:sz w:val="24"/>
        </w:rPr>
        <w:t xml:space="preserve"> </w:t>
      </w:r>
    </w:p>
    <w:p w:rsidR="00FA5DF2" w:rsidRPr="00225D09" w:rsidRDefault="00F4457C">
      <w:pPr>
        <w:pStyle w:val="PargrafodaLista"/>
        <w:numPr>
          <w:ilvl w:val="0"/>
          <w:numId w:val="2"/>
        </w:numPr>
        <w:tabs>
          <w:tab w:val="left" w:pos="1498"/>
        </w:tabs>
        <w:spacing w:before="138"/>
        <w:ind w:left="1497" w:hanging="247"/>
        <w:rPr>
          <w:sz w:val="24"/>
        </w:rPr>
      </w:pPr>
      <w:r w:rsidRPr="00225D09">
        <w:rPr>
          <w:spacing w:val="-6"/>
          <w:sz w:val="24"/>
        </w:rPr>
        <w:t xml:space="preserve">Detalhamento </w:t>
      </w:r>
      <w:r w:rsidRPr="00225D09">
        <w:rPr>
          <w:spacing w:val="-5"/>
          <w:sz w:val="24"/>
        </w:rPr>
        <w:t xml:space="preserve">das </w:t>
      </w:r>
      <w:r w:rsidRPr="00225D09">
        <w:rPr>
          <w:spacing w:val="-6"/>
          <w:sz w:val="24"/>
        </w:rPr>
        <w:t xml:space="preserve">Especificações </w:t>
      </w:r>
      <w:r w:rsidRPr="00225D09">
        <w:rPr>
          <w:spacing w:val="-3"/>
          <w:sz w:val="24"/>
        </w:rPr>
        <w:t xml:space="preserve">do </w:t>
      </w:r>
      <w:r w:rsidRPr="00225D09">
        <w:rPr>
          <w:spacing w:val="-6"/>
          <w:sz w:val="24"/>
        </w:rPr>
        <w:t>Objeto (Anexo</w:t>
      </w:r>
      <w:r w:rsidRPr="00225D09">
        <w:rPr>
          <w:spacing w:val="-45"/>
          <w:sz w:val="24"/>
        </w:rPr>
        <w:t xml:space="preserve"> </w:t>
      </w:r>
      <w:r w:rsidRPr="00225D09">
        <w:rPr>
          <w:spacing w:val="-6"/>
          <w:sz w:val="24"/>
        </w:rPr>
        <w:t>III)</w:t>
      </w:r>
      <w:r w:rsidR="00225D09" w:rsidRPr="00225D09">
        <w:rPr>
          <w:spacing w:val="-6"/>
          <w:sz w:val="24"/>
        </w:rPr>
        <w:t>.</w:t>
      </w:r>
    </w:p>
    <w:p w:rsidR="00FA5DF2" w:rsidRDefault="00FA5DF2">
      <w:pPr>
        <w:pStyle w:val="Corpodetexto"/>
        <w:spacing w:before="7"/>
        <w:rPr>
          <w:sz w:val="33"/>
        </w:rPr>
      </w:pPr>
    </w:p>
    <w:p w:rsidR="00FA5DF2" w:rsidRDefault="00E671CE" w:rsidP="00472C1B">
      <w:pPr>
        <w:pStyle w:val="Corpodetexto"/>
        <w:ind w:left="6540" w:hanging="1153"/>
      </w:pPr>
      <w:r>
        <w:t>Seropédica, ........</w:t>
      </w:r>
      <w:r w:rsidR="00472C1B">
        <w:t xml:space="preserve"> de </w:t>
      </w:r>
      <w:r w:rsidR="008B4F20">
        <w:t>...........</w:t>
      </w:r>
      <w:r w:rsidR="00F4457C">
        <w:t>de 201</w:t>
      </w:r>
      <w:r w:rsidR="008B4F20">
        <w:t>9</w:t>
      </w:r>
      <w:r w:rsidR="00F4457C">
        <w:t>.</w:t>
      </w:r>
    </w:p>
    <w:p w:rsidR="00225D09" w:rsidRDefault="00225D09" w:rsidP="00472C1B">
      <w:pPr>
        <w:pStyle w:val="Corpodetexto"/>
        <w:ind w:left="6540" w:hanging="1153"/>
      </w:pPr>
    </w:p>
    <w:p w:rsidR="00FA5DF2" w:rsidRDefault="00D73754" w:rsidP="00D73754">
      <w:pPr>
        <w:pStyle w:val="Corpodetexto"/>
        <w:jc w:val="center"/>
        <w:rPr>
          <w:sz w:val="26"/>
        </w:rPr>
      </w:pPr>
      <w:r>
        <w:rPr>
          <w:sz w:val="26"/>
        </w:rPr>
        <w:t>__________________________________________</w:t>
      </w:r>
    </w:p>
    <w:p w:rsidR="00D73754" w:rsidRPr="004E01B8" w:rsidRDefault="00D73754" w:rsidP="00D73754">
      <w:pPr>
        <w:contextualSpacing/>
        <w:jc w:val="center"/>
        <w:rPr>
          <w:rFonts w:ascii="Cambria" w:hAnsi="Cambria" w:cs="Cambria"/>
          <w:b/>
          <w:sz w:val="24"/>
          <w:szCs w:val="24"/>
          <w:lang w:val="pt-PT"/>
        </w:rPr>
      </w:pPr>
      <w:r w:rsidRPr="004E01B8">
        <w:rPr>
          <w:rFonts w:ascii="Cambria" w:hAnsi="Cambria" w:cs="Cambria"/>
          <w:b/>
          <w:sz w:val="24"/>
          <w:szCs w:val="24"/>
          <w:lang w:val="pt-PT"/>
        </w:rPr>
        <w:t>Reginaldo Antunes dos Santos</w:t>
      </w:r>
    </w:p>
    <w:p w:rsidR="00D73754" w:rsidRPr="004E01B8" w:rsidRDefault="00D73754" w:rsidP="00D73754">
      <w:pPr>
        <w:contextualSpacing/>
        <w:jc w:val="center"/>
        <w:rPr>
          <w:rFonts w:ascii="Cambria" w:hAnsi="Cambria" w:cs="Cambria"/>
          <w:sz w:val="24"/>
          <w:szCs w:val="24"/>
          <w:lang w:val="pt-PT"/>
        </w:rPr>
      </w:pPr>
      <w:r w:rsidRPr="004E01B8">
        <w:rPr>
          <w:rFonts w:ascii="Cambria" w:hAnsi="Cambria" w:cs="Cambria"/>
          <w:sz w:val="24"/>
          <w:szCs w:val="24"/>
          <w:lang w:val="pt-PT"/>
        </w:rPr>
        <w:t>Pró-Reitor de Assuntos Financeiros</w:t>
      </w:r>
    </w:p>
    <w:p w:rsidR="00FA5DF2" w:rsidRPr="00D73754" w:rsidRDefault="00ED2AC8">
      <w:pPr>
        <w:jc w:val="center"/>
        <w:rPr>
          <w:lang w:val="pt-PT"/>
        </w:rPr>
        <w:sectPr w:rsidR="00FA5DF2" w:rsidRPr="00D73754" w:rsidSect="003806EF">
          <w:pgSz w:w="11900" w:h="16840"/>
          <w:pgMar w:top="1160" w:right="980" w:bottom="1080" w:left="1020" w:header="142" w:footer="899" w:gutter="0"/>
          <w:cols w:space="720"/>
        </w:sectPr>
      </w:pPr>
      <w:r>
        <w:rPr>
          <w:lang w:val="pt-PT"/>
        </w:rPr>
        <w:t xml:space="preserve"> </w:t>
      </w:r>
    </w:p>
    <w:p w:rsidR="00053156" w:rsidRDefault="00053156" w:rsidP="00053156">
      <w:pPr>
        <w:ind w:left="2782" w:firstLine="1046"/>
        <w:rPr>
          <w:b/>
          <w:sz w:val="24"/>
        </w:rPr>
      </w:pPr>
      <w:r>
        <w:rPr>
          <w:rFonts w:ascii="Cambria" w:eastAsia="Arial Unicode MS" w:hAnsi="Cambria"/>
          <w:b/>
          <w:noProof/>
          <w:sz w:val="24"/>
          <w:szCs w:val="20"/>
          <w:lang w:bidi="ar-SA"/>
        </w:rPr>
        <w:lastRenderedPageBreak/>
        <w:drawing>
          <wp:inline distT="0" distB="0" distL="0" distR="0" wp14:anchorId="7DC6D0BF" wp14:editId="4F433CDA">
            <wp:extent cx="1219200" cy="962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pic:spPr>
                </pic:pic>
              </a:graphicData>
            </a:graphic>
          </wp:inline>
        </w:drawing>
      </w:r>
    </w:p>
    <w:p w:rsidR="00053156" w:rsidRDefault="00053156" w:rsidP="00053156">
      <w:pPr>
        <w:ind w:left="2782"/>
        <w:rPr>
          <w:b/>
          <w:sz w:val="24"/>
        </w:rPr>
      </w:pPr>
    </w:p>
    <w:p w:rsidR="00731DB0" w:rsidRPr="00437B33"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Ministério da Educação</w:t>
      </w:r>
    </w:p>
    <w:p w:rsidR="00731DB0" w:rsidRPr="00437B33"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Universidade Federal Rural do Rio de Janeiro</w:t>
      </w:r>
    </w:p>
    <w:p w:rsidR="00731DB0" w:rsidRPr="00437B33" w:rsidRDefault="00731DB0" w:rsidP="00731DB0">
      <w:pPr>
        <w:suppressAutoHyphens/>
        <w:autoSpaceDE/>
        <w:autoSpaceDN/>
        <w:jc w:val="center"/>
        <w:rPr>
          <w:rFonts w:ascii="Cambria" w:eastAsia="Arial Unicode MS" w:hAnsi="Cambria"/>
          <w:b/>
          <w:sz w:val="24"/>
          <w:szCs w:val="20"/>
          <w:lang w:bidi="ar-SA"/>
        </w:rPr>
      </w:pPr>
      <w:r w:rsidRPr="00E577A3">
        <w:rPr>
          <w:rFonts w:ascii="Cambria" w:eastAsia="Arial Unicode MS" w:hAnsi="Cambria"/>
          <w:b/>
          <w:sz w:val="24"/>
          <w:szCs w:val="20"/>
          <w:lang w:bidi="ar-SA"/>
        </w:rPr>
        <w:t>Pró-Reitoria de Assuntos Financeiros</w:t>
      </w:r>
    </w:p>
    <w:p w:rsidR="00731DB0" w:rsidRPr="00437B33"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Departamento de Materiais e Serviços Auxiliares</w:t>
      </w:r>
    </w:p>
    <w:p w:rsidR="00731DB0"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Comissão Permanente de Licitação</w:t>
      </w:r>
    </w:p>
    <w:p w:rsidR="00731DB0" w:rsidRDefault="00731DB0" w:rsidP="00731DB0">
      <w:pPr>
        <w:ind w:left="2782" w:firstLine="1329"/>
        <w:jc w:val="both"/>
        <w:rPr>
          <w:b/>
          <w:sz w:val="24"/>
        </w:rPr>
      </w:pPr>
    </w:p>
    <w:p w:rsidR="00053156" w:rsidRDefault="00731DB0" w:rsidP="00731DB0">
      <w:pPr>
        <w:ind w:left="2782" w:firstLine="1329"/>
        <w:jc w:val="both"/>
        <w:rPr>
          <w:b/>
          <w:sz w:val="24"/>
        </w:rPr>
      </w:pPr>
      <w:r>
        <w:rPr>
          <w:b/>
          <w:sz w:val="24"/>
        </w:rPr>
        <w:t>ANEXO – I</w:t>
      </w:r>
    </w:p>
    <w:p w:rsidR="00731DB0" w:rsidRDefault="00731DB0" w:rsidP="00731DB0">
      <w:pPr>
        <w:ind w:left="2782" w:firstLine="1329"/>
        <w:jc w:val="both"/>
        <w:rPr>
          <w:b/>
          <w:sz w:val="24"/>
        </w:rPr>
      </w:pPr>
    </w:p>
    <w:p w:rsidR="00FA5DF2" w:rsidRDefault="00F4457C">
      <w:pPr>
        <w:ind w:left="2782"/>
        <w:rPr>
          <w:b/>
          <w:sz w:val="24"/>
        </w:rPr>
      </w:pPr>
      <w:r>
        <w:rPr>
          <w:b/>
          <w:sz w:val="24"/>
        </w:rPr>
        <w:t>MINUTA - TERMO DE COO</w:t>
      </w:r>
      <w:r w:rsidR="00EC42B0">
        <w:rPr>
          <w:b/>
          <w:sz w:val="24"/>
        </w:rPr>
        <w:t>PERAÇÃO</w:t>
      </w:r>
    </w:p>
    <w:p w:rsidR="00FA5DF2" w:rsidRDefault="00FA5DF2">
      <w:pPr>
        <w:pStyle w:val="Corpodetexto"/>
        <w:rPr>
          <w:b/>
          <w:sz w:val="26"/>
        </w:rPr>
      </w:pPr>
    </w:p>
    <w:p w:rsidR="00FA5DF2" w:rsidRDefault="00F4457C" w:rsidP="004726D7">
      <w:pPr>
        <w:pStyle w:val="Corpodetexto"/>
        <w:spacing w:before="161"/>
        <w:ind w:left="115" w:right="152"/>
        <w:jc w:val="both"/>
      </w:pPr>
      <w:r>
        <w:t xml:space="preserve">Pelo presente </w:t>
      </w:r>
      <w:r>
        <w:rPr>
          <w:spacing w:val="-6"/>
        </w:rPr>
        <w:t xml:space="preserve">Termo </w:t>
      </w:r>
      <w:r>
        <w:t xml:space="preserve">de </w:t>
      </w:r>
      <w:r w:rsidR="00704B6D">
        <w:t>Cooperação</w:t>
      </w:r>
      <w:r>
        <w:t>, a empresa xxxxxxxxxxxxxxxxxxxx, CNPJ xxxxxxxxxxxxxxxxxxx, com sede na rua xxxxxxxxxxxxxxxxx, neste ato representado por seu Sócio administrador, xxxxxxxxxxxxxxxxxxxxxxxxx, CPF xxxxxxxxxxxxxxxxxxxxxxxxx, COMPROMETE-SE em realizar, dentro das exigências normativas e de boas práticas, o diagnóstico de eficiência e</w:t>
      </w:r>
      <w:r w:rsidR="004726D7">
        <w:t>nergética da</w:t>
      </w:r>
      <w:r>
        <w:t xml:space="preserve"> </w:t>
      </w:r>
      <w:r w:rsidR="004726D7" w:rsidRPr="004726D7">
        <w:t>Universidade Federal Rural do Rio de Janeiro</w:t>
      </w:r>
      <w:r>
        <w:t>,</w:t>
      </w:r>
      <w:r>
        <w:rPr>
          <w:spacing w:val="-5"/>
        </w:rPr>
        <w:t xml:space="preserve"> </w:t>
      </w:r>
      <w:r>
        <w:t>para</w:t>
      </w:r>
      <w:r>
        <w:rPr>
          <w:spacing w:val="-4"/>
        </w:rPr>
        <w:t xml:space="preserve"> </w:t>
      </w:r>
      <w:r>
        <w:t>análise</w:t>
      </w:r>
      <w:r>
        <w:rPr>
          <w:spacing w:val="-2"/>
        </w:rPr>
        <w:t xml:space="preserve"> </w:t>
      </w:r>
      <w:r>
        <w:t>de</w:t>
      </w:r>
      <w:r>
        <w:rPr>
          <w:spacing w:val="-2"/>
        </w:rPr>
        <w:t xml:space="preserve"> </w:t>
      </w:r>
      <w:r>
        <w:t>viabilidade</w:t>
      </w:r>
      <w:r>
        <w:rPr>
          <w:spacing w:val="-4"/>
        </w:rPr>
        <w:t xml:space="preserve"> </w:t>
      </w:r>
      <w:r>
        <w:t>de</w:t>
      </w:r>
      <w:r>
        <w:rPr>
          <w:spacing w:val="-4"/>
        </w:rPr>
        <w:t xml:space="preserve"> </w:t>
      </w:r>
      <w:r>
        <w:t>implantação</w:t>
      </w:r>
      <w:r>
        <w:rPr>
          <w:spacing w:val="-4"/>
        </w:rPr>
        <w:t xml:space="preserve"> </w:t>
      </w:r>
      <w:r>
        <w:t xml:space="preserve">do Programa de Eficiência Energética – PEE, regulado pela Agência Nacional de Energia Elétrica – ANEEL, com apresentação de Projeto de Eficiência Energética junto à </w:t>
      </w:r>
      <w:r w:rsidR="004726D7" w:rsidRPr="00E577A3">
        <w:t>LIGHT</w:t>
      </w:r>
      <w:r w:rsidR="008F3831">
        <w:t xml:space="preserve"> / ANEL</w:t>
      </w:r>
      <w:r>
        <w:t xml:space="preserve">, atendendo chamada pública </w:t>
      </w:r>
      <w:r w:rsidR="004726D7">
        <w:t>da concessionária</w:t>
      </w:r>
      <w:r w:rsidR="00C25495">
        <w:t>s e permissionárias</w:t>
      </w:r>
      <w:r w:rsidR="004726D7">
        <w:t>, acompanhando-</w:t>
      </w:r>
      <w:r>
        <w:t xml:space="preserve">o até execução final, se for o caso, na forma e nos prazos a serem previamente ajustados entre seus técnicos e </w:t>
      </w:r>
      <w:r w:rsidRPr="00E577A3">
        <w:t xml:space="preserve">a </w:t>
      </w:r>
      <w:r w:rsidR="004726D7" w:rsidRPr="00E577A3">
        <w:t>Pró-Reitoria de Planejamento da</w:t>
      </w:r>
      <w:r w:rsidRPr="00E577A3">
        <w:t xml:space="preserve"> </w:t>
      </w:r>
      <w:r w:rsidR="004726D7" w:rsidRPr="00E577A3">
        <w:t>Universidade Federal Rural do Rio de Janeiro</w:t>
      </w:r>
      <w:r>
        <w:t xml:space="preserve">, observando que a realização do diagnóstico de eficiência energética e a posterior apresentação de Projeto de Eficiência Energética junto à </w:t>
      </w:r>
      <w:r w:rsidR="008F3831">
        <w:t>LIGHT / ANEL</w:t>
      </w:r>
      <w:r w:rsidR="0084609E">
        <w:t xml:space="preserve"> </w:t>
      </w:r>
      <w:r>
        <w:t>não acarretarão qualquer contrapa</w:t>
      </w:r>
      <w:r w:rsidR="0084609E">
        <w:t>rtida financeira por parte desta Universidade</w:t>
      </w:r>
      <w:r>
        <w:t>.</w:t>
      </w:r>
    </w:p>
    <w:p w:rsidR="00FA5DF2" w:rsidRDefault="00FA5DF2">
      <w:pPr>
        <w:pStyle w:val="Corpodetexto"/>
        <w:rPr>
          <w:sz w:val="26"/>
        </w:rPr>
      </w:pPr>
    </w:p>
    <w:p w:rsidR="00FA5DF2" w:rsidRDefault="0084609E">
      <w:pPr>
        <w:pStyle w:val="Corpodetexto"/>
        <w:rPr>
          <w:sz w:val="26"/>
        </w:rPr>
      </w:pPr>
      <w:r>
        <w:rPr>
          <w:sz w:val="26"/>
        </w:rPr>
        <w:t xml:space="preserve"> </w:t>
      </w:r>
    </w:p>
    <w:p w:rsidR="002F5442" w:rsidRDefault="004D01A1" w:rsidP="002F5442">
      <w:pPr>
        <w:pStyle w:val="Corpodetexto"/>
        <w:rPr>
          <w:b/>
          <w:sz w:val="26"/>
        </w:rPr>
      </w:pPr>
      <w:r>
        <w:rPr>
          <w:b/>
          <w:sz w:val="26"/>
        </w:rPr>
        <w:t xml:space="preserve">I - </w:t>
      </w:r>
      <w:r w:rsidR="002F5442" w:rsidRPr="002F5442">
        <w:rPr>
          <w:b/>
          <w:sz w:val="26"/>
        </w:rPr>
        <w:t>DAS OBRIGAÇÕES DOS PARTICÍPES</w:t>
      </w:r>
    </w:p>
    <w:p w:rsidR="002F5442" w:rsidRDefault="002F5442" w:rsidP="002F5442">
      <w:pPr>
        <w:pStyle w:val="Corpodetexto"/>
        <w:rPr>
          <w:b/>
          <w:sz w:val="26"/>
        </w:rPr>
      </w:pPr>
    </w:p>
    <w:p w:rsidR="002F5442" w:rsidRPr="001A2E4A" w:rsidRDefault="002F5442" w:rsidP="002F5442">
      <w:pPr>
        <w:pStyle w:val="PargrafodaLista"/>
        <w:numPr>
          <w:ilvl w:val="0"/>
          <w:numId w:val="12"/>
        </w:numPr>
        <w:ind w:hanging="720"/>
        <w:rPr>
          <w:b/>
        </w:rPr>
      </w:pPr>
      <w:r w:rsidRPr="001A2E4A">
        <w:rPr>
          <w:b/>
        </w:rPr>
        <w:t>DA EMPRESA REPRESENTANTE</w:t>
      </w:r>
    </w:p>
    <w:p w:rsidR="002F5442" w:rsidRPr="000854B9" w:rsidRDefault="00795F6C" w:rsidP="00B37C17">
      <w:pPr>
        <w:pStyle w:val="PargrafodaLista"/>
        <w:numPr>
          <w:ilvl w:val="1"/>
          <w:numId w:val="12"/>
        </w:numPr>
        <w:ind w:hanging="731"/>
        <w:rPr>
          <w:sz w:val="24"/>
          <w:szCs w:val="24"/>
        </w:rPr>
      </w:pPr>
      <w:r>
        <w:rPr>
          <w:sz w:val="24"/>
          <w:szCs w:val="24"/>
        </w:rPr>
        <w:t>A EMPRESA</w:t>
      </w:r>
      <w:r w:rsidR="00B37C17" w:rsidRPr="000854B9">
        <w:rPr>
          <w:sz w:val="24"/>
          <w:szCs w:val="24"/>
        </w:rPr>
        <w:t xml:space="preserve"> selecionada </w:t>
      </w:r>
      <w:r w:rsidR="00B63E77">
        <w:rPr>
          <w:sz w:val="24"/>
          <w:szCs w:val="24"/>
        </w:rPr>
        <w:t>através da Chamada Pública nº 01</w:t>
      </w:r>
      <w:r>
        <w:rPr>
          <w:sz w:val="24"/>
          <w:szCs w:val="24"/>
        </w:rPr>
        <w:t>/2019</w:t>
      </w:r>
      <w:r w:rsidR="00B37C17" w:rsidRPr="000854B9">
        <w:rPr>
          <w:sz w:val="24"/>
          <w:szCs w:val="24"/>
        </w:rPr>
        <w:t xml:space="preserve"> – UFRRJ, obriga-se, dentro das suas disponibilidades de pessoal, equipamentos e recursos financeiros, e respeitada a sua programação normal:</w:t>
      </w:r>
    </w:p>
    <w:p w:rsidR="00B37C17" w:rsidRPr="000854B9" w:rsidRDefault="00A01BF7" w:rsidP="00236251">
      <w:pPr>
        <w:pStyle w:val="PargrafodaLista"/>
        <w:numPr>
          <w:ilvl w:val="1"/>
          <w:numId w:val="13"/>
        </w:numPr>
        <w:ind w:left="2268" w:hanging="850"/>
        <w:rPr>
          <w:sz w:val="24"/>
          <w:szCs w:val="24"/>
        </w:rPr>
      </w:pPr>
      <w:r>
        <w:rPr>
          <w:sz w:val="24"/>
          <w:szCs w:val="24"/>
        </w:rPr>
        <w:t>Elaborar projeto</w:t>
      </w:r>
      <w:r w:rsidR="00236251" w:rsidRPr="000854B9">
        <w:rPr>
          <w:sz w:val="24"/>
          <w:szCs w:val="24"/>
        </w:rPr>
        <w:t xml:space="preserve"> em conformidade com os parâmetros estabelecidos no Anexo III (Detalhamento das Especificações do Objeto)</w:t>
      </w:r>
      <w:r w:rsidR="00B37C17" w:rsidRPr="000854B9">
        <w:rPr>
          <w:sz w:val="24"/>
          <w:szCs w:val="24"/>
        </w:rPr>
        <w:t>;</w:t>
      </w:r>
    </w:p>
    <w:p w:rsidR="008B3454" w:rsidRPr="000854B9" w:rsidRDefault="00ED5C6B" w:rsidP="00ED5C6B">
      <w:pPr>
        <w:pStyle w:val="PargrafodaLista"/>
        <w:numPr>
          <w:ilvl w:val="1"/>
          <w:numId w:val="13"/>
        </w:numPr>
        <w:ind w:left="1418" w:firstLine="0"/>
        <w:rPr>
          <w:sz w:val="24"/>
          <w:szCs w:val="24"/>
        </w:rPr>
      </w:pPr>
      <w:r w:rsidRPr="000854B9">
        <w:rPr>
          <w:sz w:val="24"/>
          <w:szCs w:val="24"/>
        </w:rPr>
        <w:t xml:space="preserve"> </w:t>
      </w:r>
      <w:r w:rsidR="008F3831" w:rsidRPr="000854B9">
        <w:rPr>
          <w:sz w:val="24"/>
          <w:szCs w:val="24"/>
        </w:rPr>
        <w:t>Executar</w:t>
      </w:r>
      <w:r w:rsidR="008B3454" w:rsidRPr="000854B9">
        <w:rPr>
          <w:sz w:val="24"/>
          <w:szCs w:val="24"/>
        </w:rPr>
        <w:t xml:space="preserve"> em conformidade com as especificações e limitações da Chamada pública da concessionária todo o levantamento levando em consideração:</w:t>
      </w:r>
    </w:p>
    <w:p w:rsidR="00ED5C6B" w:rsidRPr="000854B9" w:rsidRDefault="00ED5C6B" w:rsidP="00ED5C6B">
      <w:pPr>
        <w:pStyle w:val="PargrafodaLista"/>
        <w:numPr>
          <w:ilvl w:val="0"/>
          <w:numId w:val="14"/>
        </w:numPr>
        <w:ind w:left="2835" w:hanging="567"/>
        <w:rPr>
          <w:sz w:val="24"/>
          <w:szCs w:val="24"/>
        </w:rPr>
      </w:pPr>
      <w:r w:rsidRPr="000854B9">
        <w:rPr>
          <w:sz w:val="24"/>
          <w:szCs w:val="24"/>
        </w:rPr>
        <w:t>Inovação;</w:t>
      </w:r>
    </w:p>
    <w:p w:rsidR="00ED5C6B" w:rsidRPr="000854B9" w:rsidRDefault="00ED5C6B" w:rsidP="00ED5C6B">
      <w:pPr>
        <w:pStyle w:val="PargrafodaLista"/>
        <w:numPr>
          <w:ilvl w:val="0"/>
          <w:numId w:val="14"/>
        </w:numPr>
        <w:ind w:left="2835" w:hanging="567"/>
        <w:rPr>
          <w:sz w:val="24"/>
          <w:szCs w:val="24"/>
        </w:rPr>
      </w:pPr>
      <w:r w:rsidRPr="000854B9">
        <w:rPr>
          <w:sz w:val="24"/>
          <w:szCs w:val="24"/>
        </w:rPr>
        <w:t>Incentivo novos modos / formas de uso;</w:t>
      </w:r>
    </w:p>
    <w:p w:rsidR="00ED5C6B" w:rsidRPr="000854B9" w:rsidRDefault="00ED5C6B" w:rsidP="00ED5C6B">
      <w:pPr>
        <w:pStyle w:val="PargrafodaLista"/>
        <w:numPr>
          <w:ilvl w:val="0"/>
          <w:numId w:val="14"/>
        </w:numPr>
        <w:ind w:left="2835" w:hanging="567"/>
        <w:rPr>
          <w:sz w:val="24"/>
          <w:szCs w:val="24"/>
        </w:rPr>
      </w:pPr>
      <w:r w:rsidRPr="000854B9">
        <w:rPr>
          <w:sz w:val="24"/>
          <w:szCs w:val="24"/>
        </w:rPr>
        <w:t>Desenvolvimento, promover e estimular novas tecnologias;</w:t>
      </w:r>
    </w:p>
    <w:p w:rsidR="00ED5C6B" w:rsidRPr="000854B9" w:rsidRDefault="00ED5C6B" w:rsidP="004F76B5">
      <w:pPr>
        <w:pStyle w:val="PargrafodaLista"/>
        <w:numPr>
          <w:ilvl w:val="0"/>
          <w:numId w:val="14"/>
        </w:numPr>
        <w:ind w:left="2835" w:hanging="567"/>
        <w:rPr>
          <w:sz w:val="24"/>
          <w:szCs w:val="24"/>
        </w:rPr>
      </w:pPr>
      <w:r w:rsidRPr="000854B9">
        <w:rPr>
          <w:sz w:val="24"/>
          <w:szCs w:val="24"/>
        </w:rPr>
        <w:lastRenderedPageBreak/>
        <w:t>Criar hábitos para racionalizar o uso;</w:t>
      </w:r>
    </w:p>
    <w:p w:rsidR="00ED5C6B" w:rsidRPr="000854B9" w:rsidRDefault="00ED5C6B" w:rsidP="004F76B5">
      <w:pPr>
        <w:pStyle w:val="PargrafodaLista"/>
        <w:numPr>
          <w:ilvl w:val="0"/>
          <w:numId w:val="14"/>
        </w:numPr>
        <w:ind w:left="2835" w:hanging="567"/>
        <w:rPr>
          <w:sz w:val="24"/>
          <w:szCs w:val="24"/>
        </w:rPr>
      </w:pPr>
      <w:r w:rsidRPr="000854B9">
        <w:rPr>
          <w:sz w:val="24"/>
          <w:szCs w:val="24"/>
        </w:rPr>
        <w:t>Eliminar o desperdício.</w:t>
      </w:r>
    </w:p>
    <w:p w:rsidR="00DC0B7C" w:rsidRPr="000854B9" w:rsidRDefault="00DC0B7C" w:rsidP="00DC0B7C">
      <w:pPr>
        <w:rPr>
          <w:sz w:val="24"/>
          <w:szCs w:val="24"/>
        </w:rPr>
      </w:pPr>
    </w:p>
    <w:p w:rsidR="00AF1DF9" w:rsidRPr="000854B9" w:rsidRDefault="00AF1DF9" w:rsidP="00AF1DF9">
      <w:pPr>
        <w:pStyle w:val="PargrafodaLista"/>
        <w:numPr>
          <w:ilvl w:val="1"/>
          <w:numId w:val="13"/>
        </w:numPr>
        <w:ind w:left="2268" w:hanging="850"/>
        <w:rPr>
          <w:sz w:val="24"/>
          <w:szCs w:val="24"/>
        </w:rPr>
      </w:pPr>
      <w:r w:rsidRPr="000854B9">
        <w:rPr>
          <w:sz w:val="24"/>
          <w:szCs w:val="24"/>
        </w:rPr>
        <w:t>Estudar e utilizar a melhor técnica para a realização do objeto do presente instrumento abrangendo todas as seguintes áreas:</w:t>
      </w:r>
    </w:p>
    <w:p w:rsidR="00AF1DF9" w:rsidRPr="000854B9" w:rsidRDefault="000C78D6" w:rsidP="000C78D6">
      <w:pPr>
        <w:pStyle w:val="PargrafodaLista"/>
        <w:numPr>
          <w:ilvl w:val="0"/>
          <w:numId w:val="15"/>
        </w:numPr>
        <w:ind w:hanging="578"/>
        <w:rPr>
          <w:sz w:val="24"/>
          <w:szCs w:val="24"/>
        </w:rPr>
      </w:pPr>
      <w:r w:rsidRPr="000854B9">
        <w:rPr>
          <w:sz w:val="24"/>
          <w:szCs w:val="24"/>
        </w:rPr>
        <w:t>Projeto de Iluminação;</w:t>
      </w:r>
    </w:p>
    <w:p w:rsidR="00AF1DF9" w:rsidRPr="000854B9" w:rsidRDefault="00AF1DF9" w:rsidP="000C78D6">
      <w:pPr>
        <w:pStyle w:val="PargrafodaLista"/>
        <w:numPr>
          <w:ilvl w:val="0"/>
          <w:numId w:val="15"/>
        </w:numPr>
        <w:ind w:hanging="578"/>
        <w:rPr>
          <w:sz w:val="24"/>
          <w:szCs w:val="24"/>
        </w:rPr>
      </w:pPr>
      <w:r w:rsidRPr="000854B9">
        <w:rPr>
          <w:sz w:val="24"/>
          <w:szCs w:val="24"/>
        </w:rPr>
        <w:t>Proje</w:t>
      </w:r>
      <w:r w:rsidR="000C78D6" w:rsidRPr="000854B9">
        <w:rPr>
          <w:sz w:val="24"/>
          <w:szCs w:val="24"/>
        </w:rPr>
        <w:t>to de Condicionamento Ambiental;</w:t>
      </w:r>
    </w:p>
    <w:p w:rsidR="00AF1DF9" w:rsidRPr="000854B9" w:rsidRDefault="00AF1DF9" w:rsidP="000C78D6">
      <w:pPr>
        <w:pStyle w:val="PargrafodaLista"/>
        <w:numPr>
          <w:ilvl w:val="0"/>
          <w:numId w:val="15"/>
        </w:numPr>
        <w:ind w:hanging="578"/>
        <w:rPr>
          <w:sz w:val="24"/>
          <w:szCs w:val="24"/>
        </w:rPr>
      </w:pPr>
      <w:r w:rsidRPr="000854B9">
        <w:rPr>
          <w:sz w:val="24"/>
          <w:szCs w:val="24"/>
        </w:rPr>
        <w:t>Projeto de Substituição de Sistemas M</w:t>
      </w:r>
      <w:r w:rsidR="000C78D6" w:rsidRPr="000854B9">
        <w:rPr>
          <w:sz w:val="24"/>
          <w:szCs w:val="24"/>
        </w:rPr>
        <w:t>otrizes;</w:t>
      </w:r>
    </w:p>
    <w:p w:rsidR="00AF1DF9" w:rsidRPr="000854B9" w:rsidRDefault="00AF1DF9" w:rsidP="000C78D6">
      <w:pPr>
        <w:pStyle w:val="PargrafodaLista"/>
        <w:numPr>
          <w:ilvl w:val="0"/>
          <w:numId w:val="15"/>
        </w:numPr>
        <w:ind w:hanging="578"/>
        <w:rPr>
          <w:sz w:val="24"/>
          <w:szCs w:val="24"/>
        </w:rPr>
      </w:pPr>
      <w:r w:rsidRPr="000854B9">
        <w:rPr>
          <w:sz w:val="24"/>
          <w:szCs w:val="24"/>
        </w:rPr>
        <w:t>Projeto de sistema de Refrigeração</w:t>
      </w:r>
      <w:r w:rsidR="000C78D6" w:rsidRPr="000854B9">
        <w:rPr>
          <w:sz w:val="24"/>
          <w:szCs w:val="24"/>
        </w:rPr>
        <w:t>;</w:t>
      </w:r>
    </w:p>
    <w:p w:rsidR="00AF1DF9" w:rsidRPr="000854B9" w:rsidRDefault="00AF1DF9" w:rsidP="000C78D6">
      <w:pPr>
        <w:pStyle w:val="PargrafodaLista"/>
        <w:numPr>
          <w:ilvl w:val="0"/>
          <w:numId w:val="15"/>
        </w:numPr>
        <w:ind w:hanging="578"/>
        <w:rPr>
          <w:sz w:val="24"/>
          <w:szCs w:val="24"/>
        </w:rPr>
      </w:pPr>
      <w:r w:rsidRPr="000854B9">
        <w:rPr>
          <w:sz w:val="24"/>
          <w:szCs w:val="24"/>
        </w:rPr>
        <w:t>Projeto de Siste</w:t>
      </w:r>
      <w:r w:rsidR="000C78D6" w:rsidRPr="000854B9">
        <w:rPr>
          <w:sz w:val="24"/>
          <w:szCs w:val="24"/>
        </w:rPr>
        <w:t>ma de Aquecimento solar de água;</w:t>
      </w:r>
    </w:p>
    <w:p w:rsidR="00AF1DF9" w:rsidRPr="000854B9" w:rsidRDefault="00AF1DF9" w:rsidP="000C78D6">
      <w:pPr>
        <w:pStyle w:val="PargrafodaLista"/>
        <w:numPr>
          <w:ilvl w:val="0"/>
          <w:numId w:val="15"/>
        </w:numPr>
        <w:ind w:hanging="578"/>
        <w:rPr>
          <w:sz w:val="24"/>
          <w:szCs w:val="24"/>
        </w:rPr>
      </w:pPr>
      <w:r w:rsidRPr="000854B9">
        <w:rPr>
          <w:sz w:val="24"/>
          <w:szCs w:val="24"/>
        </w:rPr>
        <w:t>Projeto de Fontes Incentivadas, em conformidade com os módulos 6 e 7 do PROPEE.</w:t>
      </w:r>
    </w:p>
    <w:p w:rsidR="000C78D6" w:rsidRPr="000854B9" w:rsidRDefault="000C78D6" w:rsidP="000C78D6">
      <w:pPr>
        <w:pStyle w:val="PargrafodaLista"/>
        <w:numPr>
          <w:ilvl w:val="1"/>
          <w:numId w:val="13"/>
        </w:numPr>
        <w:ind w:left="2268" w:hanging="850"/>
        <w:rPr>
          <w:sz w:val="24"/>
          <w:szCs w:val="24"/>
        </w:rPr>
      </w:pPr>
      <w:r w:rsidRPr="000854B9">
        <w:rPr>
          <w:sz w:val="24"/>
          <w:szCs w:val="24"/>
        </w:rPr>
        <w:t xml:space="preserve">Elaborar o relatório final de execução do objeto, após o decurso do período previsto para o alcance das metas previstas no Plano de Trabalho. </w:t>
      </w:r>
    </w:p>
    <w:p w:rsidR="000C78D6" w:rsidRPr="000854B9" w:rsidRDefault="000C78D6" w:rsidP="000C78D6">
      <w:pPr>
        <w:pStyle w:val="PargrafodaLista"/>
        <w:numPr>
          <w:ilvl w:val="1"/>
          <w:numId w:val="13"/>
        </w:numPr>
        <w:ind w:left="2268" w:hanging="850"/>
        <w:rPr>
          <w:sz w:val="24"/>
          <w:szCs w:val="24"/>
        </w:rPr>
      </w:pPr>
      <w:r w:rsidRPr="000854B9">
        <w:rPr>
          <w:sz w:val="24"/>
          <w:szCs w:val="24"/>
        </w:rPr>
        <w:t>Garantir os resultados propostos nos Relatório de Medição e Verificação da Chamada Pública do Projeto acima referenciado.</w:t>
      </w:r>
    </w:p>
    <w:p w:rsidR="000C78D6" w:rsidRPr="000854B9" w:rsidRDefault="000C78D6" w:rsidP="000C78D6">
      <w:pPr>
        <w:pStyle w:val="PargrafodaLista"/>
        <w:numPr>
          <w:ilvl w:val="1"/>
          <w:numId w:val="13"/>
        </w:numPr>
        <w:ind w:left="2268" w:hanging="850"/>
        <w:rPr>
          <w:sz w:val="24"/>
          <w:szCs w:val="24"/>
        </w:rPr>
      </w:pPr>
      <w:r w:rsidRPr="000854B9">
        <w:rPr>
          <w:sz w:val="24"/>
          <w:szCs w:val="24"/>
        </w:rPr>
        <w:t>Apresentar todos os resultados dos estudos e projetos realizados para esta Chamada Pública para aprovação pelo comitê da UFRRJ antes do envio final para a LIGHT/ENEL.</w:t>
      </w:r>
    </w:p>
    <w:p w:rsidR="000C78D6" w:rsidRPr="000854B9" w:rsidRDefault="000C78D6" w:rsidP="000C78D6">
      <w:pPr>
        <w:pStyle w:val="PargrafodaLista"/>
        <w:numPr>
          <w:ilvl w:val="1"/>
          <w:numId w:val="13"/>
        </w:numPr>
        <w:ind w:left="2268" w:hanging="850"/>
        <w:rPr>
          <w:sz w:val="24"/>
          <w:szCs w:val="24"/>
        </w:rPr>
      </w:pPr>
      <w:r w:rsidRPr="000854B9">
        <w:rPr>
          <w:sz w:val="24"/>
          <w:szCs w:val="24"/>
        </w:rPr>
        <w:t xml:space="preserve">Será de inteira responsabilidade da </w:t>
      </w:r>
      <w:r w:rsidR="00795F6C">
        <w:rPr>
          <w:sz w:val="24"/>
          <w:szCs w:val="24"/>
        </w:rPr>
        <w:t>EMPRESA</w:t>
      </w:r>
      <w:r w:rsidRPr="000854B9">
        <w:rPr>
          <w:sz w:val="24"/>
          <w:szCs w:val="24"/>
        </w:rPr>
        <w:t xml:space="preserve"> o levantamento, projeto, entrega do(s) contrato(s) e (sendo aprovado pela concessionária) a execução e implantação dos projetos.</w:t>
      </w:r>
    </w:p>
    <w:p w:rsidR="002F5442" w:rsidRDefault="002F5442" w:rsidP="002F5442">
      <w:pPr>
        <w:pStyle w:val="PargrafodaLista"/>
        <w:ind w:left="720"/>
        <w:rPr>
          <w:b/>
          <w:sz w:val="26"/>
          <w:szCs w:val="24"/>
        </w:rPr>
      </w:pPr>
    </w:p>
    <w:p w:rsidR="002F5442" w:rsidRPr="001A2E4A" w:rsidRDefault="000C78D6" w:rsidP="0066196B">
      <w:pPr>
        <w:pStyle w:val="Corpodetexto"/>
        <w:numPr>
          <w:ilvl w:val="0"/>
          <w:numId w:val="17"/>
        </w:numPr>
        <w:ind w:hanging="720"/>
        <w:rPr>
          <w:b/>
          <w:sz w:val="22"/>
          <w:szCs w:val="22"/>
        </w:rPr>
      </w:pPr>
      <w:r w:rsidRPr="001A2E4A">
        <w:rPr>
          <w:b/>
          <w:sz w:val="22"/>
          <w:szCs w:val="22"/>
        </w:rPr>
        <w:t>DA REPRESENTADA (UFRRJ)</w:t>
      </w:r>
    </w:p>
    <w:p w:rsidR="0028369C" w:rsidRDefault="0028369C" w:rsidP="0028369C">
      <w:pPr>
        <w:pStyle w:val="Corpodetexto"/>
        <w:ind w:left="720"/>
        <w:rPr>
          <w:b/>
          <w:sz w:val="26"/>
        </w:rPr>
      </w:pPr>
    </w:p>
    <w:p w:rsidR="004D01A1" w:rsidRPr="000854B9" w:rsidRDefault="004D01A1" w:rsidP="004D01A1">
      <w:pPr>
        <w:pStyle w:val="Corpodetexto"/>
        <w:numPr>
          <w:ilvl w:val="0"/>
          <w:numId w:val="16"/>
        </w:numPr>
        <w:ind w:hanging="731"/>
      </w:pPr>
      <w:r w:rsidRPr="000854B9">
        <w:t>Supervisionar o cumprimento das atividades previstas neste Instrumento, listadas no respectivo Plano de Trabalho, constante do Anexo III.</w:t>
      </w:r>
    </w:p>
    <w:p w:rsidR="004D01A1" w:rsidRPr="000854B9" w:rsidRDefault="004D01A1" w:rsidP="004D01A1">
      <w:pPr>
        <w:pStyle w:val="Corpodetexto"/>
        <w:ind w:left="1440"/>
      </w:pPr>
    </w:p>
    <w:p w:rsidR="004D01A1" w:rsidRPr="000854B9" w:rsidRDefault="004D01A1" w:rsidP="004D01A1">
      <w:pPr>
        <w:pStyle w:val="Corpodetexto"/>
        <w:numPr>
          <w:ilvl w:val="0"/>
          <w:numId w:val="16"/>
        </w:numPr>
        <w:ind w:hanging="731"/>
      </w:pPr>
      <w:r w:rsidRPr="000854B9">
        <w:t>Nomear um fiscal que será responsável pela coordenação e um gestor que será responsável pelo cumprimento das cláusulas contidas no presente Instrumento.</w:t>
      </w:r>
    </w:p>
    <w:p w:rsidR="004D01A1" w:rsidRPr="000854B9" w:rsidRDefault="004D01A1" w:rsidP="004D01A1">
      <w:pPr>
        <w:pStyle w:val="PargrafodaLista"/>
        <w:rPr>
          <w:sz w:val="24"/>
          <w:szCs w:val="24"/>
        </w:rPr>
      </w:pPr>
    </w:p>
    <w:p w:rsidR="004D01A1" w:rsidRPr="000854B9" w:rsidRDefault="004D01A1" w:rsidP="004D01A1">
      <w:pPr>
        <w:pStyle w:val="Corpodetexto"/>
        <w:numPr>
          <w:ilvl w:val="0"/>
          <w:numId w:val="16"/>
        </w:numPr>
        <w:ind w:hanging="731"/>
      </w:pPr>
      <w:r w:rsidRPr="000854B9">
        <w:t>A UFRRJ, uma vez sendo contemplado na Chamada Pública de Projetos da LIGHT/ENEL, obriga-se a estabelecer um acordo de Cooperação Técnica com a Contratada para a execução de todas as ações apresentadas e aprovadas no Diagnóstico Energético.</w:t>
      </w:r>
    </w:p>
    <w:p w:rsidR="004D01A1" w:rsidRPr="000854B9" w:rsidRDefault="004D01A1" w:rsidP="004D01A1">
      <w:pPr>
        <w:pStyle w:val="Corpodetexto"/>
        <w:ind w:left="1440"/>
      </w:pPr>
    </w:p>
    <w:p w:rsidR="004D01A1" w:rsidRPr="000854B9" w:rsidRDefault="004D01A1" w:rsidP="004D01A1">
      <w:pPr>
        <w:pStyle w:val="Corpodetexto"/>
        <w:numPr>
          <w:ilvl w:val="0"/>
          <w:numId w:val="16"/>
        </w:numPr>
        <w:ind w:hanging="731"/>
      </w:pPr>
      <w:r w:rsidRPr="000854B9">
        <w:t>Garantir o sigilo das informações técnicas e financeiras das soluções apresentadas no Diagnóstico Energético, para empresas que se subentendam como concorrentes da Contratada, numa eventual concorrência que a Concessionária de Energia possa submeter.</w:t>
      </w:r>
    </w:p>
    <w:p w:rsidR="004D01A1" w:rsidRPr="000854B9" w:rsidRDefault="004D01A1" w:rsidP="004D01A1">
      <w:pPr>
        <w:pStyle w:val="Corpodetexto"/>
        <w:ind w:left="1440"/>
      </w:pPr>
    </w:p>
    <w:p w:rsidR="004D01A1" w:rsidRPr="000854B9" w:rsidRDefault="004D01A1" w:rsidP="004D01A1">
      <w:pPr>
        <w:pStyle w:val="Corpodetexto"/>
        <w:numPr>
          <w:ilvl w:val="0"/>
          <w:numId w:val="16"/>
        </w:numPr>
        <w:ind w:hanging="731"/>
      </w:pPr>
      <w:r w:rsidRPr="000854B9">
        <w:t xml:space="preserve">A UFRRJ, uma vez não sendo contemplado na Chamada Pública de Projetos, </w:t>
      </w:r>
      <w:r w:rsidRPr="000854B9">
        <w:lastRenderedPageBreak/>
        <w:t>se compromete a criar oportunidade comercial para a Contratada apresentar sua melhor proposta para implementar o projeto apresentado no Diagnóstico Energético, podendo ser na modalidade da performance ou serviço.</w:t>
      </w:r>
    </w:p>
    <w:p w:rsidR="004D01A1" w:rsidRDefault="004D01A1" w:rsidP="004D01A1">
      <w:pPr>
        <w:pStyle w:val="PargrafodaLista"/>
        <w:rPr>
          <w:b/>
          <w:sz w:val="26"/>
        </w:rPr>
      </w:pPr>
    </w:p>
    <w:p w:rsidR="004D01A1" w:rsidRDefault="004F76B5" w:rsidP="00E577A3">
      <w:pPr>
        <w:pStyle w:val="Corpodetexto"/>
        <w:ind w:left="1440" w:hanging="1440"/>
        <w:rPr>
          <w:b/>
          <w:sz w:val="26"/>
        </w:rPr>
      </w:pPr>
      <w:r>
        <w:rPr>
          <w:b/>
          <w:sz w:val="22"/>
          <w:szCs w:val="22"/>
        </w:rPr>
        <w:t xml:space="preserve">II - </w:t>
      </w:r>
      <w:r w:rsidRPr="004F76B5">
        <w:rPr>
          <w:b/>
          <w:sz w:val="26"/>
        </w:rPr>
        <w:t>DO VALOR DO DIAGNÓSTICO ENERGÉTICO</w:t>
      </w:r>
    </w:p>
    <w:p w:rsidR="000C35B7" w:rsidRDefault="000C35B7" w:rsidP="004F76B5">
      <w:pPr>
        <w:pStyle w:val="Corpodetexto"/>
        <w:ind w:left="1440" w:hanging="1156"/>
        <w:rPr>
          <w:b/>
          <w:sz w:val="26"/>
        </w:rPr>
      </w:pPr>
    </w:p>
    <w:p w:rsidR="000C35B7" w:rsidRPr="000854B9" w:rsidRDefault="000C35B7" w:rsidP="0066196B">
      <w:pPr>
        <w:pStyle w:val="Corpodetexto"/>
        <w:numPr>
          <w:ilvl w:val="0"/>
          <w:numId w:val="18"/>
        </w:numPr>
        <w:ind w:left="709" w:hanging="709"/>
      </w:pPr>
      <w:r w:rsidRPr="000854B9">
        <w:t>O presente instrumento não implicará transferência de recursos financeiros entre os partícipes. O projeto Elaboração de diagnóstico energético - levantamento de dados (equipamento e sistema)” não sendo contemplando na CPP da Concessionária, fica desde já estabelecido que em hipótese alguma a UFRRJ deverá a título de remuneração a empresa Contratada pela execução do Diagnóstico energético</w:t>
      </w:r>
      <w:r w:rsidR="0066196B" w:rsidRPr="000854B9">
        <w:t>.</w:t>
      </w:r>
    </w:p>
    <w:p w:rsidR="0028369C" w:rsidRDefault="0028369C" w:rsidP="004F76B5">
      <w:pPr>
        <w:pStyle w:val="Corpodetexto"/>
        <w:rPr>
          <w:b/>
          <w:sz w:val="26"/>
        </w:rPr>
      </w:pPr>
    </w:p>
    <w:p w:rsidR="00531085" w:rsidRDefault="00531085" w:rsidP="004F76B5">
      <w:pPr>
        <w:pStyle w:val="Corpodetexto"/>
        <w:rPr>
          <w:b/>
          <w:sz w:val="26"/>
        </w:rPr>
      </w:pPr>
    </w:p>
    <w:p w:rsidR="001A2E4A" w:rsidRDefault="001A2E4A" w:rsidP="004F76B5">
      <w:pPr>
        <w:pStyle w:val="Corpodetexto"/>
        <w:rPr>
          <w:b/>
          <w:sz w:val="26"/>
        </w:rPr>
      </w:pPr>
      <w:r>
        <w:rPr>
          <w:b/>
          <w:sz w:val="26"/>
        </w:rPr>
        <w:t xml:space="preserve">III - </w:t>
      </w:r>
      <w:r w:rsidRPr="001A2E4A">
        <w:rPr>
          <w:b/>
          <w:sz w:val="26"/>
        </w:rPr>
        <w:t>DA VIGÊNCIA</w:t>
      </w:r>
    </w:p>
    <w:p w:rsidR="001A2E4A" w:rsidRDefault="001A2E4A" w:rsidP="004F76B5">
      <w:pPr>
        <w:pStyle w:val="Corpodetexto"/>
        <w:rPr>
          <w:b/>
          <w:sz w:val="26"/>
        </w:rPr>
      </w:pPr>
    </w:p>
    <w:p w:rsidR="001A2E4A" w:rsidRPr="000854B9" w:rsidRDefault="00246028" w:rsidP="00246028">
      <w:pPr>
        <w:pStyle w:val="Corpodetexto"/>
        <w:numPr>
          <w:ilvl w:val="0"/>
          <w:numId w:val="19"/>
        </w:numPr>
      </w:pPr>
      <w:r w:rsidRPr="000854B9">
        <w:t xml:space="preserve">O objeto do presente procedimento é prospectar e selecionar </w:t>
      </w:r>
      <w:r w:rsidR="000F1AB0">
        <w:t>empresas para celebrar t</w:t>
      </w:r>
      <w:r w:rsidRPr="000854B9">
        <w:t xml:space="preserve">ermos de </w:t>
      </w:r>
      <w:r w:rsidR="00095F55">
        <w:t>Cooperação</w:t>
      </w:r>
      <w:r w:rsidRPr="000854B9">
        <w:t xml:space="preserve"> com a UFRRJ a fim de representá-la em chamadas públicas sob contrato de risco junto às concessionárias ou permissionárias de energia elétrica do Estado do Rio de Janeiro durante </w:t>
      </w:r>
      <w:r w:rsidR="00EB2BD3">
        <w:t>o período de 12 (doze) meses,</w:t>
      </w:r>
      <w:r w:rsidR="00B81BB6">
        <w:t xml:space="preserve"> após assinatura do </w:t>
      </w:r>
      <w:r w:rsidR="00B81BB6" w:rsidRPr="00B81BB6">
        <w:t>termo de cooperação</w:t>
      </w:r>
      <w:r w:rsidR="00B81BB6">
        <w:t xml:space="preserve">, </w:t>
      </w:r>
      <w:r w:rsidRPr="000854B9">
        <w:t>no que se refere à elaboração e a apresentação de diagnóstico energético e sua respectiva proposta de projeto de eficiência energética no uso final de energia elétrica em suas instalações</w:t>
      </w:r>
      <w:r w:rsidR="001A2E4A" w:rsidRPr="000854B9">
        <w:t>.</w:t>
      </w:r>
    </w:p>
    <w:p w:rsidR="001A2E4A" w:rsidRDefault="001A2E4A" w:rsidP="001A2E4A">
      <w:pPr>
        <w:pStyle w:val="Corpodetexto"/>
        <w:ind w:left="720"/>
        <w:rPr>
          <w:b/>
          <w:color w:val="FF0000"/>
          <w:sz w:val="26"/>
        </w:rPr>
      </w:pPr>
    </w:p>
    <w:p w:rsidR="00531085" w:rsidRDefault="00531085" w:rsidP="001A2E4A">
      <w:pPr>
        <w:pStyle w:val="Corpodetexto"/>
        <w:ind w:left="720"/>
        <w:rPr>
          <w:b/>
          <w:color w:val="FF0000"/>
          <w:sz w:val="26"/>
        </w:rPr>
      </w:pPr>
    </w:p>
    <w:p w:rsidR="001A2E4A" w:rsidRDefault="001A2E4A" w:rsidP="001A2E4A">
      <w:pPr>
        <w:pStyle w:val="Corpodetexto"/>
        <w:ind w:left="720" w:hanging="720"/>
        <w:rPr>
          <w:b/>
          <w:sz w:val="26"/>
        </w:rPr>
      </w:pPr>
      <w:r w:rsidRPr="001A2E4A">
        <w:rPr>
          <w:b/>
          <w:sz w:val="26"/>
        </w:rPr>
        <w:t>IV - DA DENÚNCIA</w:t>
      </w:r>
    </w:p>
    <w:p w:rsidR="001A2E4A" w:rsidRDefault="001A2E4A" w:rsidP="001A2E4A">
      <w:pPr>
        <w:pStyle w:val="Corpodetexto"/>
        <w:ind w:left="720" w:hanging="720"/>
        <w:rPr>
          <w:b/>
          <w:sz w:val="26"/>
        </w:rPr>
      </w:pPr>
    </w:p>
    <w:p w:rsidR="001A2E4A" w:rsidRPr="000854B9" w:rsidRDefault="001A2E4A" w:rsidP="001A2E4A">
      <w:pPr>
        <w:pStyle w:val="Corpodetexto"/>
        <w:numPr>
          <w:ilvl w:val="0"/>
          <w:numId w:val="20"/>
        </w:numPr>
      </w:pPr>
      <w:r w:rsidRPr="000854B9">
        <w:t xml:space="preserve">Este Termo de </w:t>
      </w:r>
      <w:r w:rsidR="00095F55">
        <w:t>Cooperação</w:t>
      </w:r>
      <w:r w:rsidRPr="000854B9">
        <w:t xml:space="preserve"> poderá a qualquer tempo ser denunciado, por qualquer das partes, mediante comunicação por escrito, desde que a parte interessada em denunciá-lo comunique à outra sua intenção com antecedência mínima de 30 (trinta) dias.</w:t>
      </w:r>
    </w:p>
    <w:p w:rsidR="001A2E4A" w:rsidRDefault="001A2E4A" w:rsidP="001A2E4A">
      <w:pPr>
        <w:pStyle w:val="Corpodetexto"/>
        <w:ind w:left="720"/>
        <w:rPr>
          <w:b/>
          <w:sz w:val="26"/>
        </w:rPr>
      </w:pPr>
    </w:p>
    <w:p w:rsidR="00531085" w:rsidRDefault="00531085" w:rsidP="001A2E4A">
      <w:pPr>
        <w:pStyle w:val="Corpodetexto"/>
        <w:ind w:left="720"/>
        <w:rPr>
          <w:b/>
          <w:sz w:val="26"/>
        </w:rPr>
      </w:pPr>
    </w:p>
    <w:p w:rsidR="001A2E4A" w:rsidRDefault="001A2E4A" w:rsidP="00053156">
      <w:pPr>
        <w:pStyle w:val="Corpodetexto"/>
        <w:ind w:left="720" w:hanging="720"/>
        <w:rPr>
          <w:b/>
          <w:sz w:val="26"/>
        </w:rPr>
      </w:pPr>
      <w:r>
        <w:rPr>
          <w:b/>
          <w:sz w:val="26"/>
        </w:rPr>
        <w:t xml:space="preserve">V - </w:t>
      </w:r>
      <w:r w:rsidRPr="001A2E4A">
        <w:rPr>
          <w:b/>
          <w:sz w:val="26"/>
        </w:rPr>
        <w:t>DA PUBLICIDADE</w:t>
      </w:r>
    </w:p>
    <w:p w:rsidR="001A2E4A" w:rsidRDefault="001A2E4A" w:rsidP="001A2E4A">
      <w:pPr>
        <w:pStyle w:val="Corpodetexto"/>
        <w:ind w:left="720" w:hanging="578"/>
        <w:rPr>
          <w:b/>
          <w:sz w:val="26"/>
        </w:rPr>
      </w:pPr>
    </w:p>
    <w:p w:rsidR="001A2E4A" w:rsidRDefault="001A2E4A" w:rsidP="00053156">
      <w:pPr>
        <w:pStyle w:val="Corpodetexto"/>
        <w:numPr>
          <w:ilvl w:val="0"/>
          <w:numId w:val="21"/>
        </w:numPr>
        <w:ind w:left="709" w:hanging="283"/>
      </w:pPr>
      <w:r w:rsidRPr="009E498A">
        <w:t>Caberá a UFRRJ proceder à publicação do extrato do presente Instrumento na Imprensa Oficial, no prazo estabelecido no Parágrafo Único, do art. 61, da Lei n0 8.666/93.</w:t>
      </w:r>
    </w:p>
    <w:p w:rsidR="00531085" w:rsidRPr="009E498A" w:rsidRDefault="00531085" w:rsidP="00531085">
      <w:pPr>
        <w:pStyle w:val="Corpodetexto"/>
        <w:ind w:left="709"/>
      </w:pPr>
    </w:p>
    <w:p w:rsidR="001A2E4A" w:rsidRDefault="001A2E4A" w:rsidP="001A2E4A">
      <w:pPr>
        <w:pStyle w:val="Corpodetexto"/>
        <w:ind w:left="862"/>
        <w:rPr>
          <w:b/>
          <w:sz w:val="26"/>
        </w:rPr>
      </w:pPr>
    </w:p>
    <w:p w:rsidR="00053156" w:rsidRDefault="001A2E4A" w:rsidP="00053156">
      <w:pPr>
        <w:pStyle w:val="Corpodetexto"/>
        <w:ind w:left="862" w:hanging="862"/>
        <w:rPr>
          <w:b/>
          <w:sz w:val="26"/>
        </w:rPr>
      </w:pPr>
      <w:r>
        <w:rPr>
          <w:b/>
          <w:sz w:val="26"/>
        </w:rPr>
        <w:t xml:space="preserve">VI </w:t>
      </w:r>
      <w:r w:rsidR="00053156">
        <w:rPr>
          <w:b/>
          <w:sz w:val="26"/>
        </w:rPr>
        <w:t xml:space="preserve">– </w:t>
      </w:r>
      <w:r w:rsidR="00053156" w:rsidRPr="00053156">
        <w:rPr>
          <w:b/>
          <w:sz w:val="26"/>
        </w:rPr>
        <w:t>DO FORO</w:t>
      </w:r>
    </w:p>
    <w:p w:rsidR="00053156" w:rsidRDefault="00053156" w:rsidP="00053156">
      <w:pPr>
        <w:pStyle w:val="Corpodetexto"/>
        <w:ind w:left="862" w:hanging="862"/>
        <w:rPr>
          <w:b/>
          <w:sz w:val="26"/>
        </w:rPr>
      </w:pPr>
    </w:p>
    <w:p w:rsidR="00053156" w:rsidRDefault="00053156" w:rsidP="00053156">
      <w:pPr>
        <w:pStyle w:val="Corpodetexto"/>
        <w:numPr>
          <w:ilvl w:val="0"/>
          <w:numId w:val="22"/>
        </w:numPr>
        <w:ind w:hanging="294"/>
      </w:pPr>
      <w:r w:rsidRPr="009E498A">
        <w:t>Por força do art. 109, inciso I, da Constituição Federal, o foro competente para dirimir quaisquer controvérsias resultantes do presente Instrumento é o da Justiça Federal, Subseção Judiciária de Seropédica, Estado do Rio de Janeiro, caso não sejam solucionadas administrativamente.</w:t>
      </w: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Pr="009E498A" w:rsidRDefault="00531085" w:rsidP="00531085">
      <w:pPr>
        <w:pStyle w:val="Corpodetexto"/>
      </w:pPr>
    </w:p>
    <w:p w:rsidR="00053156" w:rsidRDefault="00053156" w:rsidP="00053156">
      <w:pPr>
        <w:pStyle w:val="Corpodetexto"/>
        <w:ind w:left="862" w:hanging="862"/>
        <w:rPr>
          <w:b/>
          <w:sz w:val="26"/>
        </w:rPr>
      </w:pPr>
    </w:p>
    <w:p w:rsidR="00531085" w:rsidRPr="00531085" w:rsidRDefault="00531085" w:rsidP="00531085">
      <w:pPr>
        <w:spacing w:line="250" w:lineRule="exact"/>
        <w:jc w:val="center"/>
      </w:pPr>
      <w:r w:rsidRPr="00531085">
        <w:t>Para firmeza e validade do pactua</w:t>
      </w:r>
      <w:r>
        <w:t xml:space="preserve">do, o presente Termo de </w:t>
      </w:r>
      <w:r w:rsidR="003470EA">
        <w:rPr>
          <w:sz w:val="24"/>
        </w:rPr>
        <w:t>Cooperação</w:t>
      </w:r>
      <w:r w:rsidRPr="00531085">
        <w:t xml:space="preserve"> foi lavrado em duas (duas) vias de igual teor, que, depois de lido e achado em ordem, vai assinado pelos contraentes. </w:t>
      </w:r>
    </w:p>
    <w:p w:rsidR="00531085" w:rsidRPr="00531085" w:rsidRDefault="00531085" w:rsidP="00531085">
      <w:pPr>
        <w:spacing w:line="250" w:lineRule="exact"/>
        <w:jc w:val="center"/>
      </w:pPr>
      <w:r w:rsidRPr="00531085">
        <w:t>...........................................,  .......... de.......................................... de 20.....</w:t>
      </w:r>
    </w:p>
    <w:p w:rsidR="00531085" w:rsidRPr="00531085" w:rsidRDefault="00531085" w:rsidP="00531085">
      <w:pPr>
        <w:spacing w:line="250" w:lineRule="exact"/>
        <w:jc w:val="center"/>
        <w:rPr>
          <w:bCs/>
        </w:rPr>
      </w:pPr>
    </w:p>
    <w:p w:rsidR="00531085" w:rsidRPr="00531085" w:rsidRDefault="00531085" w:rsidP="00531085">
      <w:pPr>
        <w:spacing w:line="250" w:lineRule="exact"/>
        <w:jc w:val="center"/>
        <w:rPr>
          <w:b/>
        </w:rPr>
      </w:pPr>
      <w:r w:rsidRPr="00531085">
        <w:rPr>
          <w:b/>
        </w:rPr>
        <w:t>_________________________________________________________________</w:t>
      </w:r>
    </w:p>
    <w:p w:rsidR="00531085" w:rsidRPr="00531085" w:rsidRDefault="00531085" w:rsidP="00531085">
      <w:pPr>
        <w:spacing w:line="250" w:lineRule="exact"/>
        <w:jc w:val="center"/>
        <w:rPr>
          <w:b/>
        </w:rPr>
      </w:pPr>
      <w:r w:rsidRPr="00531085">
        <w:rPr>
          <w:b/>
        </w:rPr>
        <w:t>UNIVERSIDADE FEDERAL RURAL DO RIO DE JANEIRO</w:t>
      </w:r>
    </w:p>
    <w:p w:rsidR="00531085" w:rsidRPr="00531085" w:rsidRDefault="00531085" w:rsidP="00531085">
      <w:pPr>
        <w:spacing w:line="250" w:lineRule="exact"/>
        <w:jc w:val="center"/>
      </w:pPr>
      <w:r w:rsidRPr="00531085">
        <w:t>CNPJ nº 29.427.465/0001-05</w:t>
      </w:r>
    </w:p>
    <w:p w:rsidR="00531085" w:rsidRPr="00531085" w:rsidRDefault="00531085" w:rsidP="00531085">
      <w:pPr>
        <w:spacing w:line="250" w:lineRule="exact"/>
        <w:jc w:val="center"/>
      </w:pPr>
      <w:r w:rsidRPr="00531085">
        <w:t>Contratante</w:t>
      </w:r>
    </w:p>
    <w:p w:rsidR="00531085" w:rsidRPr="00531085" w:rsidRDefault="00531085" w:rsidP="00531085">
      <w:pPr>
        <w:spacing w:line="250" w:lineRule="exact"/>
        <w:jc w:val="center"/>
      </w:pPr>
    </w:p>
    <w:p w:rsidR="00531085" w:rsidRPr="00531085" w:rsidRDefault="00531085" w:rsidP="00531085">
      <w:pPr>
        <w:spacing w:line="250" w:lineRule="exact"/>
        <w:jc w:val="center"/>
      </w:pPr>
    </w:p>
    <w:p w:rsidR="00531085" w:rsidRPr="00531085" w:rsidRDefault="00531085" w:rsidP="00531085">
      <w:pPr>
        <w:spacing w:line="250" w:lineRule="exact"/>
        <w:jc w:val="center"/>
        <w:rPr>
          <w:b/>
        </w:rPr>
      </w:pPr>
      <w:r w:rsidRPr="00531085">
        <w:rPr>
          <w:b/>
        </w:rPr>
        <w:t>_____________________________________________________________</w:t>
      </w:r>
    </w:p>
    <w:p w:rsidR="00531085" w:rsidRPr="00531085" w:rsidRDefault="00531085" w:rsidP="00531085">
      <w:pPr>
        <w:spacing w:line="250" w:lineRule="exact"/>
        <w:jc w:val="center"/>
        <w:rPr>
          <w:b/>
          <w:bCs/>
        </w:rPr>
      </w:pPr>
      <w:r w:rsidRPr="00531085">
        <w:rPr>
          <w:b/>
        </w:rPr>
        <w:t>xxxxxxxxxxxxxxxxxxxxxxxxxxxxxxxx</w:t>
      </w:r>
    </w:p>
    <w:p w:rsidR="00531085" w:rsidRPr="00531085" w:rsidRDefault="00531085" w:rsidP="00531085">
      <w:pPr>
        <w:spacing w:line="250" w:lineRule="exact"/>
        <w:jc w:val="center"/>
      </w:pPr>
      <w:r w:rsidRPr="00531085">
        <w:t>CNP nº  ......................................................</w:t>
      </w:r>
    </w:p>
    <w:p w:rsidR="00531085" w:rsidRPr="00531085" w:rsidRDefault="00531085" w:rsidP="00531085">
      <w:pPr>
        <w:spacing w:line="250" w:lineRule="exact"/>
        <w:jc w:val="center"/>
      </w:pPr>
      <w:r w:rsidRPr="00531085">
        <w:t>Contratada</w:t>
      </w:r>
    </w:p>
    <w:p w:rsidR="00531085" w:rsidRPr="00531085" w:rsidRDefault="00531085" w:rsidP="00531085">
      <w:pPr>
        <w:spacing w:line="250" w:lineRule="exact"/>
        <w:jc w:val="center"/>
        <w:rPr>
          <w:bCs/>
        </w:rPr>
      </w:pPr>
    </w:p>
    <w:p w:rsidR="00531085" w:rsidRPr="00531085" w:rsidRDefault="00531085" w:rsidP="00531085">
      <w:pPr>
        <w:spacing w:line="250" w:lineRule="exact"/>
        <w:jc w:val="center"/>
        <w:rPr>
          <w:bCs/>
        </w:rPr>
      </w:pPr>
      <w:r w:rsidRPr="00531085">
        <w:rPr>
          <w:bCs/>
        </w:rPr>
        <w:t>Testemunhas:</w:t>
      </w:r>
    </w:p>
    <w:p w:rsidR="00531085" w:rsidRPr="00531085" w:rsidRDefault="00531085" w:rsidP="00531085">
      <w:pPr>
        <w:spacing w:line="250" w:lineRule="exact"/>
        <w:jc w:val="center"/>
        <w:rPr>
          <w:bCs/>
        </w:rPr>
      </w:pPr>
      <w:r w:rsidRPr="00531085">
        <w:rPr>
          <w:bCs/>
        </w:rPr>
        <w:t>Nome Legível:________________________________________________________________________</w:t>
      </w:r>
    </w:p>
    <w:p w:rsidR="00531085" w:rsidRPr="00531085" w:rsidRDefault="00531085" w:rsidP="00531085">
      <w:pPr>
        <w:spacing w:line="250" w:lineRule="exact"/>
        <w:jc w:val="center"/>
        <w:rPr>
          <w:bCs/>
        </w:rPr>
      </w:pPr>
      <w:r w:rsidRPr="00531085">
        <w:rPr>
          <w:bCs/>
        </w:rPr>
        <w:t>Ass.: _______________________________________________ CPF: ______________________</w:t>
      </w:r>
    </w:p>
    <w:p w:rsidR="00531085" w:rsidRPr="00531085" w:rsidRDefault="00531085" w:rsidP="00531085">
      <w:pPr>
        <w:spacing w:line="250" w:lineRule="exact"/>
        <w:jc w:val="center"/>
        <w:rPr>
          <w:bCs/>
        </w:rPr>
      </w:pPr>
      <w:r w:rsidRPr="00531085">
        <w:rPr>
          <w:bCs/>
        </w:rPr>
        <w:t>Nome Legível: ___________________________________________________________________</w:t>
      </w:r>
    </w:p>
    <w:p w:rsidR="00531085" w:rsidRPr="00531085" w:rsidRDefault="00531085" w:rsidP="00531085">
      <w:pPr>
        <w:spacing w:line="250" w:lineRule="exact"/>
        <w:jc w:val="center"/>
      </w:pPr>
      <w:r w:rsidRPr="00531085">
        <w:rPr>
          <w:bCs/>
        </w:rPr>
        <w:t>Ass.: _______________________________________________ CPF: ______________________</w:t>
      </w:r>
    </w:p>
    <w:p w:rsidR="00FA5DF2" w:rsidRDefault="00FA5DF2">
      <w:pPr>
        <w:spacing w:line="250" w:lineRule="exact"/>
        <w:jc w:val="center"/>
        <w:sectPr w:rsidR="00FA5DF2">
          <w:headerReference w:type="default" r:id="rId22"/>
          <w:pgSz w:w="11900" w:h="16840"/>
          <w:pgMar w:top="1160" w:right="980" w:bottom="1080" w:left="1020" w:header="897" w:footer="899" w:gutter="0"/>
          <w:cols w:space="720"/>
        </w:sectPr>
      </w:pPr>
    </w:p>
    <w:p w:rsidR="00731DB0" w:rsidRDefault="00731DB0" w:rsidP="0065317F">
      <w:pPr>
        <w:pStyle w:val="Corpodetexto"/>
        <w:jc w:val="center"/>
        <w:rPr>
          <w:b/>
        </w:rPr>
      </w:pPr>
      <w:r>
        <w:rPr>
          <w:rFonts w:ascii="Cambria" w:eastAsia="Arial Unicode MS" w:hAnsi="Cambria"/>
          <w:b/>
          <w:noProof/>
          <w:szCs w:val="20"/>
          <w:lang w:bidi="ar-SA"/>
        </w:rPr>
        <w:lastRenderedPageBreak/>
        <w:drawing>
          <wp:inline distT="0" distB="0" distL="0" distR="0" wp14:anchorId="7D5A052A" wp14:editId="018523E2">
            <wp:extent cx="1219200" cy="9620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pic:spPr>
                </pic:pic>
              </a:graphicData>
            </a:graphic>
          </wp:inline>
        </w:drawing>
      </w:r>
    </w:p>
    <w:p w:rsidR="00731DB0" w:rsidRDefault="00731DB0" w:rsidP="0065317F">
      <w:pPr>
        <w:pStyle w:val="Corpodetexto"/>
        <w:jc w:val="center"/>
        <w:rPr>
          <w:b/>
        </w:rPr>
      </w:pPr>
    </w:p>
    <w:p w:rsidR="00731DB0" w:rsidRDefault="00731DB0" w:rsidP="0065317F">
      <w:pPr>
        <w:pStyle w:val="Corpodetexto"/>
        <w:jc w:val="center"/>
        <w:rPr>
          <w:b/>
        </w:rPr>
      </w:pPr>
    </w:p>
    <w:p w:rsidR="00FA5DF2" w:rsidRPr="0065317F" w:rsidRDefault="0065317F" w:rsidP="0065317F">
      <w:pPr>
        <w:pStyle w:val="Corpodetexto"/>
        <w:jc w:val="center"/>
        <w:rPr>
          <w:b/>
        </w:rPr>
      </w:pPr>
      <w:r w:rsidRPr="0065317F">
        <w:rPr>
          <w:b/>
        </w:rPr>
        <w:t>ANEXO II</w:t>
      </w:r>
    </w:p>
    <w:p w:rsidR="00FA5DF2" w:rsidRDefault="00F4457C">
      <w:pPr>
        <w:pStyle w:val="Ttulo3"/>
        <w:spacing w:before="212"/>
        <w:ind w:left="2268" w:right="2297"/>
        <w:jc w:val="center"/>
      </w:pPr>
      <w:r>
        <w:t>MODELO DE REQUERIMENTO DE INSCRIÇÃO</w:t>
      </w:r>
    </w:p>
    <w:p w:rsidR="00FA5DF2" w:rsidRDefault="00FA5DF2">
      <w:pPr>
        <w:pStyle w:val="Corpodetexto"/>
        <w:rPr>
          <w:b/>
          <w:sz w:val="26"/>
        </w:rPr>
      </w:pPr>
    </w:p>
    <w:p w:rsidR="00FA5DF2" w:rsidRDefault="00FA5DF2">
      <w:pPr>
        <w:pStyle w:val="Corpodetexto"/>
        <w:rPr>
          <w:b/>
          <w:sz w:val="26"/>
        </w:rPr>
      </w:pPr>
    </w:p>
    <w:p w:rsidR="00FA5DF2" w:rsidRDefault="00F4457C">
      <w:pPr>
        <w:pStyle w:val="Corpodetexto"/>
        <w:spacing w:before="230"/>
        <w:ind w:left="115"/>
        <w:jc w:val="both"/>
      </w:pPr>
      <w:r>
        <w:t>Ao Senhor</w:t>
      </w:r>
    </w:p>
    <w:p w:rsidR="00FA5DF2" w:rsidRDefault="0065317F">
      <w:pPr>
        <w:pStyle w:val="Corpodetexto"/>
        <w:ind w:left="115"/>
        <w:jc w:val="both"/>
      </w:pPr>
      <w:r>
        <w:t>Presidente da Comissão de Licitação - CPL</w:t>
      </w:r>
    </w:p>
    <w:p w:rsidR="00FA5DF2" w:rsidRDefault="00FA5DF2">
      <w:pPr>
        <w:pStyle w:val="Corpodetexto"/>
        <w:rPr>
          <w:sz w:val="26"/>
        </w:rPr>
      </w:pPr>
    </w:p>
    <w:p w:rsidR="00FA5DF2" w:rsidRDefault="00FA5DF2">
      <w:pPr>
        <w:pStyle w:val="Corpodetexto"/>
        <w:rPr>
          <w:sz w:val="26"/>
        </w:rPr>
      </w:pPr>
    </w:p>
    <w:p w:rsidR="00FA5DF2" w:rsidRDefault="00F4457C">
      <w:pPr>
        <w:pStyle w:val="Corpodetexto"/>
        <w:tabs>
          <w:tab w:val="left" w:pos="1649"/>
          <w:tab w:val="left" w:pos="2770"/>
          <w:tab w:val="left" w:pos="8194"/>
          <w:tab w:val="left" w:pos="9114"/>
        </w:tabs>
        <w:spacing w:before="230"/>
        <w:ind w:left="115"/>
        <w:jc w:val="both"/>
      </w:pPr>
      <w:r>
        <w:t>(nome</w:t>
      </w:r>
      <w:r>
        <w:tab/>
        <w:t>da</w:t>
      </w:r>
      <w:r>
        <w:tab/>
        <w:t>Instituição)</w:t>
      </w:r>
      <w:r>
        <w:rPr>
          <w:u w:val="single"/>
        </w:rPr>
        <w:t xml:space="preserve"> </w:t>
      </w:r>
      <w:r>
        <w:rPr>
          <w:u w:val="single"/>
        </w:rPr>
        <w:tab/>
      </w:r>
      <w:r>
        <w:t>,</w:t>
      </w:r>
      <w:r>
        <w:tab/>
        <w:t>CNPJ</w:t>
      </w:r>
    </w:p>
    <w:p w:rsidR="00FA5DF2" w:rsidRDefault="00F4457C">
      <w:pPr>
        <w:pStyle w:val="Corpodetexto"/>
        <w:tabs>
          <w:tab w:val="left" w:pos="3314"/>
          <w:tab w:val="left" w:pos="4933"/>
          <w:tab w:val="left" w:pos="7331"/>
          <w:tab w:val="left" w:pos="8097"/>
          <w:tab w:val="left" w:pos="9121"/>
        </w:tabs>
        <w:ind w:left="115" w:right="154"/>
        <w:jc w:val="both"/>
      </w:pPr>
      <w:r>
        <w:rPr>
          <w:rFonts w:ascii="Times New Roman" w:hAnsi="Times New Roman"/>
          <w:u w:val="single"/>
        </w:rPr>
        <w:t xml:space="preserve"> </w:t>
      </w:r>
      <w:r>
        <w:rPr>
          <w:rFonts w:ascii="Times New Roman" w:hAnsi="Times New Roman"/>
          <w:u w:val="single"/>
        </w:rPr>
        <w:tab/>
      </w:r>
      <w:r>
        <w:t>,</w:t>
      </w:r>
      <w:r>
        <w:tab/>
      </w:r>
      <w:r>
        <w:tab/>
        <w:t>localizado</w:t>
      </w:r>
      <w:r>
        <w:rPr>
          <w:u w:val="single"/>
        </w:rPr>
        <w:t xml:space="preserve"> </w:t>
      </w:r>
      <w:r>
        <w:t>(endereço completo)</w:t>
      </w:r>
      <w:r>
        <w:rPr>
          <w:u w:val="single"/>
        </w:rPr>
        <w:t xml:space="preserve"> </w:t>
      </w:r>
      <w:r>
        <w:rPr>
          <w:u w:val="single"/>
        </w:rPr>
        <w:tab/>
      </w:r>
      <w:r>
        <w:rPr>
          <w:u w:val="single"/>
        </w:rPr>
        <w:tab/>
      </w:r>
      <w:r>
        <w:rPr>
          <w:u w:val="single"/>
        </w:rPr>
        <w:tab/>
      </w:r>
      <w:r>
        <w:rPr>
          <w:u w:val="single"/>
        </w:rPr>
        <w:tab/>
      </w:r>
      <w:r>
        <w:t>, e-mail de contato</w:t>
      </w:r>
      <w:r>
        <w:rPr>
          <w:u w:val="single"/>
        </w:rPr>
        <w:t xml:space="preserve"> </w:t>
      </w:r>
      <w:r>
        <w:rPr>
          <w:u w:val="single"/>
        </w:rPr>
        <w:tab/>
      </w:r>
      <w:r>
        <w:rPr>
          <w:u w:val="single"/>
        </w:rPr>
        <w:tab/>
      </w:r>
      <w:r>
        <w:t>, representado(a) neste ato pelo(a) Sr(a) (nome do representante</w:t>
      </w:r>
      <w:r>
        <w:rPr>
          <w:spacing w:val="7"/>
        </w:rPr>
        <w:t xml:space="preserve"> </w:t>
      </w:r>
      <w:r>
        <w:t>da</w:t>
      </w:r>
      <w:r>
        <w:rPr>
          <w:spacing w:val="2"/>
        </w:rPr>
        <w:t xml:space="preserve"> </w:t>
      </w:r>
      <w:r>
        <w:t>Instituição)</w:t>
      </w:r>
      <w:r>
        <w:rPr>
          <w:u w:val="single"/>
        </w:rPr>
        <w:t xml:space="preserve"> </w:t>
      </w:r>
      <w:r>
        <w:rPr>
          <w:u w:val="single"/>
        </w:rPr>
        <w:tab/>
      </w:r>
      <w:r>
        <w:rPr>
          <w:u w:val="single"/>
        </w:rPr>
        <w:tab/>
      </w:r>
      <w:r>
        <w:rPr>
          <w:u w:val="single"/>
        </w:rPr>
        <w:tab/>
      </w:r>
      <w:r>
        <w:rPr>
          <w:u w:val="single"/>
        </w:rPr>
        <w:tab/>
      </w:r>
      <w:r>
        <w:t>,</w:t>
      </w:r>
      <w:r>
        <w:rPr>
          <w:spacing w:val="2"/>
        </w:rPr>
        <w:t xml:space="preserve"> </w:t>
      </w:r>
      <w:r>
        <w:t>CPF</w:t>
      </w:r>
    </w:p>
    <w:p w:rsidR="00FA5DF2" w:rsidRDefault="00F4457C">
      <w:pPr>
        <w:pStyle w:val="Corpodetexto"/>
        <w:tabs>
          <w:tab w:val="left" w:pos="2248"/>
          <w:tab w:val="left" w:pos="5394"/>
        </w:tabs>
        <w:ind w:left="115" w:right="160"/>
        <w:jc w:val="both"/>
      </w:pPr>
      <w:r>
        <w:rPr>
          <w:rFonts w:ascii="Times New Roman" w:hAnsi="Times New Roman"/>
          <w:u w:val="single"/>
        </w:rPr>
        <w:t xml:space="preserve"> </w:t>
      </w:r>
      <w:r>
        <w:rPr>
          <w:rFonts w:ascii="Times New Roman" w:hAnsi="Times New Roman"/>
          <w:u w:val="single"/>
        </w:rPr>
        <w:tab/>
      </w:r>
      <w:r>
        <w:t xml:space="preserve">, </w:t>
      </w:r>
      <w:r>
        <w:rPr>
          <w:spacing w:val="2"/>
        </w:rPr>
        <w:t xml:space="preserve"> </w:t>
      </w:r>
      <w:r>
        <w:t xml:space="preserve">matrícula </w:t>
      </w:r>
      <w:r>
        <w:rPr>
          <w:spacing w:val="1"/>
        </w:rPr>
        <w:t xml:space="preserve"> </w:t>
      </w:r>
      <w:r>
        <w:t>nº</w:t>
      </w:r>
      <w:r>
        <w:rPr>
          <w:u w:val="single"/>
        </w:rPr>
        <w:t xml:space="preserve"> </w:t>
      </w:r>
      <w:r>
        <w:rPr>
          <w:u w:val="single"/>
        </w:rPr>
        <w:tab/>
      </w:r>
      <w:r>
        <w:t xml:space="preserve">, na forma do Edital de </w:t>
      </w:r>
      <w:r w:rsidR="005F7904">
        <w:t>Chamamento Público nº 01</w:t>
      </w:r>
      <w:r w:rsidR="00531085">
        <w:t>/2019</w:t>
      </w:r>
      <w:r>
        <w:t>, vem manifestar interesse em firmar acordo de cooperação para a elaboração do diagnóstico de eficiência, conforme os termos descrito no</w:t>
      </w:r>
      <w:r>
        <w:rPr>
          <w:spacing w:val="-16"/>
        </w:rPr>
        <w:t xml:space="preserve"> </w:t>
      </w:r>
      <w:r>
        <w:t>edital.</w:t>
      </w:r>
    </w:p>
    <w:p w:rsidR="00FA5DF2" w:rsidRDefault="00F4457C">
      <w:pPr>
        <w:pStyle w:val="Corpodetexto"/>
        <w:tabs>
          <w:tab w:val="left" w:pos="1591"/>
          <w:tab w:val="left" w:pos="2442"/>
          <w:tab w:val="left" w:pos="3999"/>
          <w:tab w:val="left" w:pos="8796"/>
          <w:tab w:val="left" w:pos="9260"/>
        </w:tabs>
        <w:ind w:left="115" w:right="157"/>
      </w:pPr>
      <w:r>
        <w:t>Neste ensejo, caso nossa entidade seja selecionada, indico o(a) Sr(a) (nome do recebedor</w:t>
      </w:r>
      <w:r>
        <w:tab/>
        <w:t>pela</w:t>
      </w:r>
      <w:r>
        <w:tab/>
        <w:t>Instituição)</w:t>
      </w:r>
      <w:r>
        <w:tab/>
      </w:r>
      <w:r>
        <w:rPr>
          <w:u w:val="single"/>
        </w:rPr>
        <w:t xml:space="preserve"> </w:t>
      </w:r>
      <w:r>
        <w:rPr>
          <w:u w:val="single"/>
        </w:rPr>
        <w:tab/>
      </w:r>
      <w:r>
        <w:t>,</w:t>
      </w:r>
      <w:r>
        <w:tab/>
        <w:t>CPF</w:t>
      </w:r>
    </w:p>
    <w:p w:rsidR="00FA5DF2" w:rsidRDefault="00F4457C">
      <w:pPr>
        <w:pStyle w:val="Corpodetexto"/>
        <w:tabs>
          <w:tab w:val="left" w:pos="2248"/>
          <w:tab w:val="left" w:pos="5317"/>
          <w:tab w:val="left" w:pos="9790"/>
        </w:tabs>
        <w:ind w:left="115"/>
        <w:rPr>
          <w:rFonts w:ascii="Times New Roman" w:hAnsi="Times New Roman"/>
        </w:rPr>
      </w:pPr>
      <w:r>
        <w:rPr>
          <w:rFonts w:ascii="Times New Roman" w:hAnsi="Times New Roman"/>
          <w:u w:val="single"/>
        </w:rPr>
        <w:t xml:space="preserve"> </w:t>
      </w:r>
      <w:r>
        <w:rPr>
          <w:rFonts w:ascii="Times New Roman" w:hAnsi="Times New Roman"/>
          <w:u w:val="single"/>
        </w:rPr>
        <w:tab/>
      </w:r>
      <w:r>
        <w:t>,</w:t>
      </w:r>
      <w:r>
        <w:rPr>
          <w:spacing w:val="29"/>
        </w:rPr>
        <w:t xml:space="preserve"> </w:t>
      </w:r>
      <w:r>
        <w:t>matrícula</w:t>
      </w:r>
      <w:r>
        <w:rPr>
          <w:spacing w:val="30"/>
        </w:rPr>
        <w:t xml:space="preserve"> </w:t>
      </w:r>
      <w:r>
        <w:t>nº</w:t>
      </w:r>
      <w:r>
        <w:rPr>
          <w:u w:val="single"/>
        </w:rPr>
        <w:t xml:space="preserve"> </w:t>
      </w:r>
      <w:r>
        <w:rPr>
          <w:u w:val="single"/>
        </w:rPr>
        <w:tab/>
      </w:r>
      <w:r>
        <w:t>, telefone de contato</w:t>
      </w:r>
      <w:r>
        <w:rPr>
          <w:spacing w:val="50"/>
        </w:rPr>
        <w:t xml:space="preserve"> </w:t>
      </w:r>
      <w:r>
        <w:t>nº</w:t>
      </w:r>
      <w:r>
        <w:rPr>
          <w:spacing w:val="33"/>
        </w:rPr>
        <w:t xml:space="preserve"> </w:t>
      </w:r>
      <w:r>
        <w:rPr>
          <w:rFonts w:ascii="Times New Roman" w:hAnsi="Times New Roman"/>
          <w:u w:val="single"/>
        </w:rPr>
        <w:t xml:space="preserve"> </w:t>
      </w:r>
      <w:r>
        <w:rPr>
          <w:rFonts w:ascii="Times New Roman" w:hAnsi="Times New Roman"/>
          <w:u w:val="single"/>
        </w:rPr>
        <w:tab/>
      </w:r>
    </w:p>
    <w:p w:rsidR="00FA5DF2" w:rsidRDefault="00F4457C">
      <w:pPr>
        <w:pStyle w:val="Corpodetexto"/>
        <w:ind w:left="115"/>
      </w:pPr>
      <w:r>
        <w:t>para representar a empresa nas tratativas.</w:t>
      </w:r>
    </w:p>
    <w:p w:rsidR="00FA5DF2" w:rsidRDefault="00FA5DF2">
      <w:pPr>
        <w:pStyle w:val="Corpodetexto"/>
        <w:rPr>
          <w:sz w:val="26"/>
        </w:rPr>
      </w:pPr>
    </w:p>
    <w:p w:rsidR="00FA5DF2" w:rsidRDefault="00FA5DF2">
      <w:pPr>
        <w:pStyle w:val="Corpodetexto"/>
        <w:rPr>
          <w:sz w:val="26"/>
        </w:rPr>
      </w:pPr>
    </w:p>
    <w:p w:rsidR="00FA5DF2" w:rsidRDefault="00F4457C">
      <w:pPr>
        <w:pStyle w:val="Corpodetexto"/>
        <w:spacing w:before="230"/>
        <w:ind w:left="115" w:right="7350"/>
      </w:pPr>
      <w:r>
        <w:t>Nestes Termos, Espera deferimento.</w:t>
      </w:r>
    </w:p>
    <w:p w:rsidR="00FA5DF2" w:rsidRDefault="00FA5DF2">
      <w:pPr>
        <w:pStyle w:val="Corpodetexto"/>
      </w:pPr>
    </w:p>
    <w:p w:rsidR="00FA5DF2" w:rsidRDefault="00F4457C">
      <w:pPr>
        <w:pStyle w:val="Corpodetexto"/>
        <w:ind w:right="144"/>
        <w:jc w:val="right"/>
      </w:pPr>
      <w:r>
        <w:t>Local, dia/mês/ano.</w:t>
      </w:r>
    </w:p>
    <w:p w:rsidR="00FA5DF2" w:rsidRDefault="00FA5DF2">
      <w:pPr>
        <w:pStyle w:val="Corpodetexto"/>
      </w:pPr>
    </w:p>
    <w:p w:rsidR="00FA5DF2" w:rsidRDefault="00F4457C">
      <w:pPr>
        <w:pStyle w:val="Corpodetexto"/>
        <w:ind w:left="4282" w:right="4310" w:hanging="3"/>
        <w:jc w:val="center"/>
      </w:pPr>
      <w:r>
        <w:t>Assinatura Nome/cargo</w:t>
      </w:r>
    </w:p>
    <w:p w:rsidR="00FA5DF2" w:rsidRDefault="00FA5DF2">
      <w:pPr>
        <w:jc w:val="center"/>
        <w:sectPr w:rsidR="00FA5DF2">
          <w:headerReference w:type="default" r:id="rId23"/>
          <w:pgSz w:w="11900" w:h="16840"/>
          <w:pgMar w:top="1160" w:right="980" w:bottom="1080" w:left="1020" w:header="897" w:footer="899" w:gutter="0"/>
          <w:cols w:space="720"/>
        </w:sectPr>
      </w:pPr>
    </w:p>
    <w:p w:rsidR="00FA5DF2" w:rsidRDefault="00731DB0" w:rsidP="00731DB0">
      <w:pPr>
        <w:pStyle w:val="Corpodetexto"/>
        <w:spacing w:before="11"/>
        <w:jc w:val="center"/>
        <w:rPr>
          <w:sz w:val="16"/>
        </w:rPr>
      </w:pPr>
      <w:r>
        <w:rPr>
          <w:rFonts w:ascii="Cambria" w:eastAsia="Arial Unicode MS" w:hAnsi="Cambria"/>
          <w:b/>
          <w:noProof/>
          <w:szCs w:val="20"/>
          <w:lang w:bidi="ar-SA"/>
        </w:rPr>
        <w:lastRenderedPageBreak/>
        <w:drawing>
          <wp:inline distT="0" distB="0" distL="0" distR="0" wp14:anchorId="7D5A052A" wp14:editId="018523E2">
            <wp:extent cx="1219200" cy="9620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pic:spPr>
                </pic:pic>
              </a:graphicData>
            </a:graphic>
          </wp:inline>
        </w:drawing>
      </w:r>
    </w:p>
    <w:p w:rsidR="00731DB0" w:rsidRDefault="00731DB0">
      <w:pPr>
        <w:pStyle w:val="Corpodetexto"/>
        <w:spacing w:before="11"/>
        <w:rPr>
          <w:sz w:val="16"/>
        </w:rPr>
      </w:pPr>
    </w:p>
    <w:p w:rsidR="00731DB0" w:rsidRDefault="00731DB0">
      <w:pPr>
        <w:pStyle w:val="Corpodetexto"/>
        <w:spacing w:before="11"/>
        <w:rPr>
          <w:sz w:val="16"/>
        </w:rPr>
      </w:pPr>
    </w:p>
    <w:p w:rsidR="00731DB0" w:rsidRDefault="00731DB0">
      <w:pPr>
        <w:pStyle w:val="Corpodetexto"/>
        <w:spacing w:before="11"/>
        <w:rPr>
          <w:sz w:val="16"/>
        </w:rPr>
      </w:pPr>
    </w:p>
    <w:p w:rsidR="00731DB0" w:rsidRDefault="00731DB0">
      <w:pPr>
        <w:pStyle w:val="Corpodetexto"/>
        <w:spacing w:before="11"/>
        <w:rPr>
          <w:sz w:val="16"/>
        </w:rPr>
      </w:pPr>
    </w:p>
    <w:p w:rsidR="00731DB0" w:rsidRDefault="00731DB0">
      <w:pPr>
        <w:pStyle w:val="Corpodetexto"/>
        <w:spacing w:before="11"/>
        <w:rPr>
          <w:sz w:val="16"/>
        </w:rPr>
      </w:pPr>
    </w:p>
    <w:p w:rsidR="00FA5DF2" w:rsidRDefault="00F4457C" w:rsidP="004A0FD0">
      <w:pPr>
        <w:pStyle w:val="Ttulo1"/>
        <w:spacing w:before="0"/>
        <w:ind w:left="2267" w:right="2297"/>
        <w:jc w:val="center"/>
      </w:pPr>
      <w:r>
        <w:t>ANEXO III</w:t>
      </w:r>
    </w:p>
    <w:p w:rsidR="00FA5DF2" w:rsidRDefault="00FA5DF2" w:rsidP="004A0FD0">
      <w:pPr>
        <w:pStyle w:val="Corpodetexto"/>
        <w:rPr>
          <w:b/>
          <w:sz w:val="36"/>
        </w:rPr>
      </w:pPr>
    </w:p>
    <w:p w:rsidR="00FA5DF2" w:rsidRDefault="00F4457C" w:rsidP="004A0FD0">
      <w:pPr>
        <w:ind w:left="784"/>
        <w:rPr>
          <w:b/>
          <w:sz w:val="32"/>
        </w:rPr>
      </w:pPr>
      <w:r>
        <w:rPr>
          <w:b/>
          <w:sz w:val="32"/>
        </w:rPr>
        <w:t>DETALHAMENTO DAS ESPECIFICAÇÕES DO OBJETO</w:t>
      </w:r>
    </w:p>
    <w:p w:rsidR="00FA5DF2" w:rsidRDefault="00FA5DF2">
      <w:pPr>
        <w:pStyle w:val="Corpodetexto"/>
        <w:rPr>
          <w:b/>
          <w:sz w:val="36"/>
        </w:rPr>
      </w:pPr>
    </w:p>
    <w:p w:rsidR="00FA5DF2" w:rsidRDefault="00F4457C">
      <w:pPr>
        <w:pStyle w:val="Corpodetexto"/>
        <w:spacing w:before="295"/>
        <w:ind w:left="115" w:right="158"/>
        <w:jc w:val="both"/>
      </w:pPr>
      <w:r>
        <w:t>Diagnóstico Energético é uma avaliação detalhada das ações de eficiência energética na instalação da unidade consumidora de energia, resultando em um relatório contendo a descrição detalhada de cada ação de eficiência energética e sua implantação, o valor do investimento, economia de energia e/ou redução de demanda na ponta</w:t>
      </w:r>
      <w:r>
        <w:rPr>
          <w:spacing w:val="34"/>
        </w:rPr>
        <w:t xml:space="preserve"> </w:t>
      </w:r>
      <w:r>
        <w:t>relacionada, análise de viabilidade e estratégia de medição e verificação a ser adotada. Entende-se por Diagnóstico Energético como</w:t>
      </w:r>
      <w:r w:rsidR="009E1B5C">
        <w:t xml:space="preserve"> a consolidação da avaliação </w:t>
      </w:r>
      <w:r>
        <w:t>com os dados medidos e</w:t>
      </w:r>
      <w:r>
        <w:rPr>
          <w:spacing w:val="-1"/>
        </w:rPr>
        <w:t xml:space="preserve"> </w:t>
      </w:r>
      <w:r>
        <w:t>apurados.</w:t>
      </w:r>
    </w:p>
    <w:p w:rsidR="00FA5DF2" w:rsidRDefault="00F4457C">
      <w:pPr>
        <w:pStyle w:val="Corpodetexto"/>
        <w:spacing w:before="170"/>
        <w:ind w:left="115" w:right="162"/>
        <w:jc w:val="both"/>
      </w:pPr>
      <w:r>
        <w:t xml:space="preserve">As informações mínimas que deverão ser apresentadas no Diagnóstico Energético estão detalhadas no Módulo 4 - Tipologias de Projeto do PROPEE, Seção 4.4 - Dados de Projeto, Item 3.2 - Roteiro Básico para Elaboração de Projetos (documentos presentes no </w:t>
      </w:r>
      <w:r w:rsidRPr="00246028">
        <w:t>site da ANEEL</w:t>
      </w:r>
      <w:r w:rsidR="00EE3A4B" w:rsidRPr="00246028">
        <w:t xml:space="preserve"> (</w:t>
      </w:r>
      <w:r w:rsidR="00246028" w:rsidRPr="00246028">
        <w:t>http://www.aneel.gov.br/programa-eficiencia-energetica</w:t>
      </w:r>
      <w:r w:rsidRPr="00246028">
        <w:t>).</w:t>
      </w:r>
    </w:p>
    <w:p w:rsidR="00FA5DF2" w:rsidRDefault="004A0FD0">
      <w:pPr>
        <w:pStyle w:val="Corpodetexto"/>
        <w:spacing w:before="170"/>
        <w:ind w:left="115" w:right="157"/>
        <w:jc w:val="both"/>
      </w:pPr>
      <w:r>
        <w:t xml:space="preserve"> Os</w:t>
      </w:r>
      <w:r w:rsidR="00F4457C">
        <w:t xml:space="preserve"> documento</w:t>
      </w:r>
      <w:r w:rsidR="00BA18A6">
        <w:t>s</w:t>
      </w:r>
      <w:r w:rsidR="00F4457C">
        <w:t xml:space="preserve"> relatado</w:t>
      </w:r>
      <w:r w:rsidR="00BA18A6">
        <w:t>s</w:t>
      </w:r>
      <w:r w:rsidR="00F4457C">
        <w:t xml:space="preserve"> no p</w:t>
      </w:r>
      <w:r w:rsidR="001A2E4A">
        <w:t>arágrafo anterior, também deverão</w:t>
      </w:r>
      <w:r w:rsidR="006B490E">
        <w:t xml:space="preserve"> ser consolidados</w:t>
      </w:r>
      <w:r w:rsidR="00F4457C">
        <w:t xml:space="preserve"> a estratégia de M&amp;V. Dentre as informações que deverão ser apresentadas estão:</w:t>
      </w:r>
      <w:r w:rsidR="00180B73">
        <w:t xml:space="preserve"> </w:t>
      </w:r>
    </w:p>
    <w:p w:rsidR="00FA5DF2" w:rsidRDefault="00F4457C" w:rsidP="00180B73">
      <w:pPr>
        <w:pStyle w:val="PargrafodaLista"/>
        <w:numPr>
          <w:ilvl w:val="0"/>
          <w:numId w:val="1"/>
        </w:numPr>
        <w:tabs>
          <w:tab w:val="left" w:pos="382"/>
        </w:tabs>
        <w:ind w:right="169" w:firstLine="593"/>
        <w:rPr>
          <w:sz w:val="24"/>
        </w:rPr>
      </w:pPr>
      <w:r>
        <w:rPr>
          <w:sz w:val="24"/>
        </w:rPr>
        <w:t xml:space="preserve">Acordo de intenções entre a empresa executora dos trabalhos de eficiência </w:t>
      </w:r>
      <w:r w:rsidR="00180B73">
        <w:rPr>
          <w:sz w:val="24"/>
        </w:rPr>
        <w:t>energética e o consumidor da unidade</w:t>
      </w:r>
      <w:r>
        <w:rPr>
          <w:sz w:val="24"/>
        </w:rPr>
        <w:t xml:space="preserve"> contratante, se</w:t>
      </w:r>
      <w:r>
        <w:rPr>
          <w:spacing w:val="-1"/>
          <w:sz w:val="24"/>
        </w:rPr>
        <w:t xml:space="preserve"> </w:t>
      </w:r>
      <w:r>
        <w:rPr>
          <w:sz w:val="24"/>
        </w:rPr>
        <w:t>aplicável;</w:t>
      </w:r>
    </w:p>
    <w:p w:rsidR="00FA5DF2" w:rsidRDefault="00F4457C" w:rsidP="00180B73">
      <w:pPr>
        <w:pStyle w:val="PargrafodaLista"/>
        <w:numPr>
          <w:ilvl w:val="0"/>
          <w:numId w:val="1"/>
        </w:numPr>
        <w:tabs>
          <w:tab w:val="left" w:pos="502"/>
        </w:tabs>
        <w:ind w:right="162" w:firstLine="593"/>
        <w:rPr>
          <w:sz w:val="24"/>
        </w:rPr>
      </w:pPr>
      <w:r>
        <w:rPr>
          <w:sz w:val="24"/>
        </w:rPr>
        <w:t>Dados da empresa executora do Diagnóstico (razão social, CNPJ, nome do responsável técnico, endereço completo, telefone fixo e celular), se</w:t>
      </w:r>
      <w:r>
        <w:rPr>
          <w:spacing w:val="-13"/>
          <w:sz w:val="24"/>
        </w:rPr>
        <w:t xml:space="preserve"> </w:t>
      </w:r>
      <w:r>
        <w:rPr>
          <w:sz w:val="24"/>
        </w:rPr>
        <w:t>aplicável;</w:t>
      </w:r>
    </w:p>
    <w:p w:rsidR="00FA5DF2" w:rsidRDefault="00F4457C" w:rsidP="00180B73">
      <w:pPr>
        <w:pStyle w:val="PargrafodaLista"/>
        <w:numPr>
          <w:ilvl w:val="0"/>
          <w:numId w:val="1"/>
        </w:numPr>
        <w:tabs>
          <w:tab w:val="left" w:pos="358"/>
        </w:tabs>
        <w:ind w:right="164" w:firstLine="593"/>
        <w:rPr>
          <w:sz w:val="24"/>
        </w:rPr>
      </w:pPr>
      <w:r>
        <w:rPr>
          <w:sz w:val="24"/>
        </w:rPr>
        <w:t>Apresentação do consumidor e informações sobre suas atividades, bem como o horário de funcionamento de cada unidade consumidora per</w:t>
      </w:r>
      <w:r w:rsidR="004A0FD0">
        <w:rPr>
          <w:sz w:val="24"/>
        </w:rPr>
        <w:t>tencente à Proposta de Projeto</w:t>
      </w:r>
      <w:r>
        <w:rPr>
          <w:sz w:val="24"/>
        </w:rPr>
        <w:t>;</w:t>
      </w:r>
    </w:p>
    <w:p w:rsidR="00FA5DF2" w:rsidRDefault="00F4457C" w:rsidP="00180B73">
      <w:pPr>
        <w:pStyle w:val="PargrafodaLista"/>
        <w:numPr>
          <w:ilvl w:val="0"/>
          <w:numId w:val="1"/>
        </w:numPr>
        <w:tabs>
          <w:tab w:val="left" w:pos="370"/>
        </w:tabs>
        <w:ind w:firstLine="593"/>
        <w:rPr>
          <w:sz w:val="24"/>
        </w:rPr>
      </w:pPr>
      <w:r>
        <w:rPr>
          <w:sz w:val="24"/>
        </w:rPr>
        <w:t>Apresentação dos objetivos do Diagnóstico</w:t>
      </w:r>
      <w:r>
        <w:rPr>
          <w:spacing w:val="-3"/>
          <w:sz w:val="24"/>
        </w:rPr>
        <w:t xml:space="preserve"> </w:t>
      </w:r>
      <w:r>
        <w:rPr>
          <w:sz w:val="24"/>
        </w:rPr>
        <w:t>Energético;</w:t>
      </w:r>
    </w:p>
    <w:p w:rsidR="00FA5DF2" w:rsidRDefault="00F4457C" w:rsidP="00180B73">
      <w:pPr>
        <w:pStyle w:val="PargrafodaLista"/>
        <w:numPr>
          <w:ilvl w:val="0"/>
          <w:numId w:val="1"/>
        </w:numPr>
        <w:tabs>
          <w:tab w:val="left" w:pos="370"/>
        </w:tabs>
        <w:ind w:firstLine="593"/>
        <w:rPr>
          <w:sz w:val="24"/>
        </w:rPr>
      </w:pPr>
      <w:r>
        <w:rPr>
          <w:sz w:val="24"/>
        </w:rPr>
        <w:t>Apresentação dos insumos energéticos utilizados, quando</w:t>
      </w:r>
      <w:r>
        <w:rPr>
          <w:spacing w:val="-7"/>
          <w:sz w:val="24"/>
        </w:rPr>
        <w:t xml:space="preserve"> </w:t>
      </w:r>
      <w:r>
        <w:rPr>
          <w:sz w:val="24"/>
        </w:rPr>
        <w:t>aplicável;</w:t>
      </w:r>
    </w:p>
    <w:p w:rsidR="00FA5DF2" w:rsidRDefault="00F4457C" w:rsidP="00180B73">
      <w:pPr>
        <w:pStyle w:val="PargrafodaLista"/>
        <w:numPr>
          <w:ilvl w:val="0"/>
          <w:numId w:val="1"/>
        </w:numPr>
        <w:tabs>
          <w:tab w:val="left" w:pos="370"/>
        </w:tabs>
        <w:ind w:right="159" w:firstLine="593"/>
        <w:rPr>
          <w:sz w:val="24"/>
        </w:rPr>
      </w:pPr>
      <w:r>
        <w:rPr>
          <w:sz w:val="24"/>
        </w:rPr>
        <w:t>Apresentação da avaliação preliminar das instalações físicas e dos</w:t>
      </w:r>
      <w:r>
        <w:rPr>
          <w:spacing w:val="37"/>
          <w:sz w:val="24"/>
        </w:rPr>
        <w:t xml:space="preserve"> </w:t>
      </w:r>
      <w:r>
        <w:rPr>
          <w:sz w:val="24"/>
        </w:rPr>
        <w:t>procedimentos operacionais da unidade consumidora com foco no consumo de energia</w:t>
      </w:r>
      <w:r>
        <w:rPr>
          <w:spacing w:val="-8"/>
          <w:sz w:val="24"/>
        </w:rPr>
        <w:t xml:space="preserve"> </w:t>
      </w:r>
      <w:r>
        <w:rPr>
          <w:sz w:val="24"/>
        </w:rPr>
        <w:t>elétrica;</w:t>
      </w:r>
    </w:p>
    <w:p w:rsidR="00FA5DF2" w:rsidRDefault="00F4457C" w:rsidP="00180B73">
      <w:pPr>
        <w:pStyle w:val="PargrafodaLista"/>
        <w:numPr>
          <w:ilvl w:val="0"/>
          <w:numId w:val="1"/>
        </w:numPr>
        <w:tabs>
          <w:tab w:val="left" w:pos="396"/>
        </w:tabs>
        <w:ind w:right="160" w:firstLine="593"/>
        <w:rPr>
          <w:sz w:val="24"/>
        </w:rPr>
      </w:pPr>
      <w:r>
        <w:rPr>
          <w:sz w:val="24"/>
        </w:rPr>
        <w:t>Apresentação do histórico de consumo e de demanda de, pelo menos, os últimos 12 (doze) meses de cada unidade consumidora a ser beneficiada ou do modelo de consumo por classe baseados em estudos</w:t>
      </w:r>
      <w:r>
        <w:rPr>
          <w:spacing w:val="-2"/>
          <w:sz w:val="24"/>
        </w:rPr>
        <w:t xml:space="preserve"> </w:t>
      </w:r>
      <w:r>
        <w:rPr>
          <w:sz w:val="24"/>
        </w:rPr>
        <w:t>anteriores;</w:t>
      </w:r>
    </w:p>
    <w:p w:rsidR="00FA5DF2" w:rsidRDefault="00F4457C" w:rsidP="00180B73">
      <w:pPr>
        <w:pStyle w:val="PargrafodaLista"/>
        <w:numPr>
          <w:ilvl w:val="0"/>
          <w:numId w:val="1"/>
        </w:numPr>
        <w:tabs>
          <w:tab w:val="left" w:pos="436"/>
        </w:tabs>
        <w:ind w:right="157" w:firstLine="593"/>
        <w:rPr>
          <w:sz w:val="24"/>
        </w:rPr>
      </w:pPr>
      <w:r>
        <w:rPr>
          <w:sz w:val="24"/>
        </w:rPr>
        <w:t>Apresentação da estimativa da participação de cada uso final de energia</w:t>
      </w:r>
      <w:r>
        <w:rPr>
          <w:spacing w:val="37"/>
          <w:sz w:val="24"/>
        </w:rPr>
        <w:t xml:space="preserve"> </w:t>
      </w:r>
      <w:r>
        <w:rPr>
          <w:sz w:val="24"/>
        </w:rPr>
        <w:t xml:space="preserve">elétrica existente, (por exemplo: iluminação, condicionamento ambiental, sistemas </w:t>
      </w:r>
      <w:r>
        <w:rPr>
          <w:sz w:val="24"/>
        </w:rPr>
        <w:lastRenderedPageBreak/>
        <w:t>motrizes, refrigeração, etc.) no consumo mensal de energia elétrica da unidade</w:t>
      </w:r>
      <w:r>
        <w:rPr>
          <w:spacing w:val="-16"/>
          <w:sz w:val="24"/>
        </w:rPr>
        <w:t xml:space="preserve"> </w:t>
      </w:r>
      <w:r>
        <w:rPr>
          <w:sz w:val="24"/>
        </w:rPr>
        <w:t>consumidora;</w:t>
      </w:r>
    </w:p>
    <w:p w:rsidR="00FA5DF2" w:rsidRDefault="00F4457C" w:rsidP="00180B73">
      <w:pPr>
        <w:pStyle w:val="PargrafodaLista"/>
        <w:numPr>
          <w:ilvl w:val="0"/>
          <w:numId w:val="1"/>
        </w:numPr>
        <w:tabs>
          <w:tab w:val="left" w:pos="306"/>
        </w:tabs>
        <w:ind w:right="158" w:firstLine="593"/>
        <w:rPr>
          <w:sz w:val="24"/>
        </w:rPr>
      </w:pPr>
      <w:r>
        <w:rPr>
          <w:sz w:val="24"/>
        </w:rPr>
        <w:t>Apresentação da análise das possíveis oportunidades de economia de energia para os usos finais de energia elétrica escolhidos, descrevendo a situação atual e a</w:t>
      </w:r>
      <w:r>
        <w:rPr>
          <w:spacing w:val="-22"/>
          <w:sz w:val="24"/>
        </w:rPr>
        <w:t xml:space="preserve"> </w:t>
      </w:r>
      <w:r>
        <w:rPr>
          <w:sz w:val="24"/>
        </w:rPr>
        <w:t>proposta;</w:t>
      </w:r>
    </w:p>
    <w:p w:rsidR="00FA5DF2" w:rsidRDefault="00F4457C" w:rsidP="00180B73">
      <w:pPr>
        <w:pStyle w:val="PargrafodaLista"/>
        <w:numPr>
          <w:ilvl w:val="0"/>
          <w:numId w:val="1"/>
        </w:numPr>
        <w:tabs>
          <w:tab w:val="left" w:pos="320"/>
        </w:tabs>
        <w:spacing w:before="93"/>
        <w:ind w:right="167" w:firstLine="593"/>
      </w:pPr>
      <w:r>
        <w:rPr>
          <w:sz w:val="24"/>
        </w:rPr>
        <w:t>Apresentação</w:t>
      </w:r>
      <w:r w:rsidRPr="00C8180B">
        <w:rPr>
          <w:spacing w:val="26"/>
          <w:sz w:val="24"/>
        </w:rPr>
        <w:t xml:space="preserve"> </w:t>
      </w:r>
      <w:r>
        <w:rPr>
          <w:sz w:val="24"/>
        </w:rPr>
        <w:t>da</w:t>
      </w:r>
      <w:r w:rsidRPr="00C8180B">
        <w:rPr>
          <w:spacing w:val="27"/>
          <w:sz w:val="24"/>
        </w:rPr>
        <w:t xml:space="preserve"> </w:t>
      </w:r>
      <w:r>
        <w:rPr>
          <w:sz w:val="24"/>
        </w:rPr>
        <w:t>avaliação</w:t>
      </w:r>
      <w:r w:rsidRPr="00C8180B">
        <w:rPr>
          <w:spacing w:val="29"/>
          <w:sz w:val="24"/>
        </w:rPr>
        <w:t xml:space="preserve"> </w:t>
      </w:r>
      <w:r>
        <w:rPr>
          <w:sz w:val="24"/>
        </w:rPr>
        <w:t>da</w:t>
      </w:r>
      <w:r w:rsidRPr="00C8180B">
        <w:rPr>
          <w:spacing w:val="29"/>
          <w:sz w:val="24"/>
        </w:rPr>
        <w:t xml:space="preserve"> </w:t>
      </w:r>
      <w:r>
        <w:rPr>
          <w:sz w:val="24"/>
        </w:rPr>
        <w:t>economia</w:t>
      </w:r>
      <w:r w:rsidRPr="00C8180B">
        <w:rPr>
          <w:spacing w:val="27"/>
          <w:sz w:val="24"/>
        </w:rPr>
        <w:t xml:space="preserve"> </w:t>
      </w:r>
      <w:r>
        <w:rPr>
          <w:sz w:val="24"/>
        </w:rPr>
        <w:t>de</w:t>
      </w:r>
      <w:r w:rsidRPr="00C8180B">
        <w:rPr>
          <w:spacing w:val="27"/>
          <w:sz w:val="24"/>
        </w:rPr>
        <w:t xml:space="preserve"> </w:t>
      </w:r>
      <w:r>
        <w:rPr>
          <w:sz w:val="24"/>
        </w:rPr>
        <w:t>energia</w:t>
      </w:r>
      <w:r w:rsidRPr="00C8180B">
        <w:rPr>
          <w:spacing w:val="27"/>
          <w:sz w:val="24"/>
        </w:rPr>
        <w:t xml:space="preserve"> </w:t>
      </w:r>
      <w:r>
        <w:rPr>
          <w:sz w:val="24"/>
        </w:rPr>
        <w:t>e</w:t>
      </w:r>
      <w:r w:rsidRPr="00C8180B">
        <w:rPr>
          <w:spacing w:val="27"/>
          <w:sz w:val="24"/>
        </w:rPr>
        <w:t xml:space="preserve"> </w:t>
      </w:r>
      <w:r>
        <w:rPr>
          <w:sz w:val="24"/>
        </w:rPr>
        <w:t>redução</w:t>
      </w:r>
      <w:r w:rsidRPr="00C8180B">
        <w:rPr>
          <w:spacing w:val="27"/>
          <w:sz w:val="24"/>
        </w:rPr>
        <w:t xml:space="preserve"> </w:t>
      </w:r>
      <w:r>
        <w:rPr>
          <w:sz w:val="24"/>
        </w:rPr>
        <w:t>de</w:t>
      </w:r>
      <w:r w:rsidRPr="00C8180B">
        <w:rPr>
          <w:spacing w:val="27"/>
          <w:sz w:val="24"/>
        </w:rPr>
        <w:t xml:space="preserve"> </w:t>
      </w:r>
      <w:r>
        <w:rPr>
          <w:sz w:val="24"/>
        </w:rPr>
        <w:t>demanda</w:t>
      </w:r>
      <w:r w:rsidRPr="00C8180B">
        <w:rPr>
          <w:spacing w:val="29"/>
          <w:sz w:val="24"/>
        </w:rPr>
        <w:t xml:space="preserve"> </w:t>
      </w:r>
      <w:r>
        <w:rPr>
          <w:sz w:val="24"/>
        </w:rPr>
        <w:t>na</w:t>
      </w:r>
      <w:r w:rsidRPr="00C8180B">
        <w:rPr>
          <w:spacing w:val="28"/>
          <w:sz w:val="24"/>
        </w:rPr>
        <w:t xml:space="preserve"> </w:t>
      </w:r>
      <w:r>
        <w:rPr>
          <w:sz w:val="24"/>
        </w:rPr>
        <w:t>ponta</w:t>
      </w:r>
      <w:r w:rsidR="00C8180B">
        <w:rPr>
          <w:sz w:val="24"/>
        </w:rPr>
        <w:t xml:space="preserve"> </w:t>
      </w:r>
      <w:r>
        <w:t>com base nas ações de eficiência energética identificadas. Calcular o percentual de economia do consumo de energia elétrica previsto em relação ao consumo anual apurado no histórico de consumo apresentado dos últimos 12 (doze) meses;</w:t>
      </w:r>
    </w:p>
    <w:p w:rsidR="00FA5DF2" w:rsidRDefault="00F4457C" w:rsidP="00180B73">
      <w:pPr>
        <w:pStyle w:val="PargrafodaLista"/>
        <w:numPr>
          <w:ilvl w:val="0"/>
          <w:numId w:val="1"/>
        </w:numPr>
        <w:tabs>
          <w:tab w:val="left" w:pos="422"/>
        </w:tabs>
        <w:ind w:right="157" w:firstLine="593"/>
        <w:rPr>
          <w:sz w:val="24"/>
        </w:rPr>
      </w:pPr>
      <w:r>
        <w:rPr>
          <w:sz w:val="24"/>
        </w:rPr>
        <w:t>Realizar a avaliação preliminar, ou seja, calcular a relação custo-benefício (RCB) do projeto com base na avaliação realizada, de acordo com a metodologia estabelecida pela ANEEL, conforme PROPEE ou Planilha de Cálculo de RCB. Deverá ser apresentado um cronograma das etapas necessárias para a execução do projeto de eficiência</w:t>
      </w:r>
      <w:r>
        <w:rPr>
          <w:spacing w:val="-2"/>
          <w:sz w:val="24"/>
        </w:rPr>
        <w:t xml:space="preserve"> </w:t>
      </w:r>
      <w:r>
        <w:rPr>
          <w:sz w:val="24"/>
        </w:rPr>
        <w:t>energética;</w:t>
      </w:r>
    </w:p>
    <w:p w:rsidR="00FA5DF2" w:rsidRDefault="00F4457C" w:rsidP="00180B73">
      <w:pPr>
        <w:pStyle w:val="PargrafodaLista"/>
        <w:numPr>
          <w:ilvl w:val="0"/>
          <w:numId w:val="1"/>
        </w:numPr>
        <w:tabs>
          <w:tab w:val="left" w:pos="326"/>
        </w:tabs>
        <w:ind w:right="165" w:firstLine="593"/>
        <w:rPr>
          <w:sz w:val="24"/>
        </w:rPr>
      </w:pPr>
      <w:r>
        <w:rPr>
          <w:sz w:val="24"/>
        </w:rPr>
        <w:t>Para sistemas de iluminação, deve-se considerar no Diagnóstico Energético a procura de evidências quanto ao tipo de reator existente (eletromagnético e/ou eletrônico) e suas respectivas perdas, pois estes dados influenciam na estimativa de economia e na avaliação dos resultados do</w:t>
      </w:r>
      <w:r>
        <w:rPr>
          <w:spacing w:val="-5"/>
          <w:sz w:val="24"/>
        </w:rPr>
        <w:t xml:space="preserve"> </w:t>
      </w:r>
      <w:r>
        <w:rPr>
          <w:sz w:val="24"/>
        </w:rPr>
        <w:t>projeto;</w:t>
      </w:r>
    </w:p>
    <w:p w:rsidR="00FA5DF2" w:rsidRDefault="00F4457C" w:rsidP="00180B73">
      <w:pPr>
        <w:pStyle w:val="PargrafodaLista"/>
        <w:numPr>
          <w:ilvl w:val="0"/>
          <w:numId w:val="1"/>
        </w:numPr>
        <w:tabs>
          <w:tab w:val="left" w:pos="452"/>
        </w:tabs>
        <w:ind w:right="162" w:firstLine="593"/>
        <w:rPr>
          <w:sz w:val="24"/>
        </w:rPr>
      </w:pPr>
      <w:r>
        <w:rPr>
          <w:sz w:val="24"/>
        </w:rPr>
        <w:t>Apresentação da descrição detalhada do horário de funcionamento de cada ambiente que irá receber ações de eficiência</w:t>
      </w:r>
      <w:r>
        <w:rPr>
          <w:spacing w:val="-6"/>
          <w:sz w:val="24"/>
        </w:rPr>
        <w:t xml:space="preserve"> </w:t>
      </w:r>
      <w:r>
        <w:rPr>
          <w:sz w:val="24"/>
        </w:rPr>
        <w:t>energética;</w:t>
      </w:r>
    </w:p>
    <w:p w:rsidR="00FA5DF2" w:rsidRDefault="00F4457C" w:rsidP="00180B73">
      <w:pPr>
        <w:pStyle w:val="PargrafodaLista"/>
        <w:numPr>
          <w:ilvl w:val="0"/>
          <w:numId w:val="1"/>
        </w:numPr>
        <w:tabs>
          <w:tab w:val="left" w:pos="388"/>
        </w:tabs>
        <w:ind w:right="160" w:firstLine="593"/>
        <w:rPr>
          <w:sz w:val="24"/>
        </w:rPr>
      </w:pPr>
      <w:r>
        <w:rPr>
          <w:sz w:val="24"/>
        </w:rPr>
        <w:t>Apresentação da estratégia de M&amp;V preliminar, conformes normas e regulamentações da</w:t>
      </w:r>
      <w:r>
        <w:rPr>
          <w:spacing w:val="-14"/>
          <w:sz w:val="24"/>
        </w:rPr>
        <w:t xml:space="preserve"> </w:t>
      </w:r>
      <w:r>
        <w:rPr>
          <w:sz w:val="24"/>
        </w:rPr>
        <w:t>ANEEL;</w:t>
      </w:r>
    </w:p>
    <w:p w:rsidR="00FA5DF2" w:rsidRDefault="00F4457C" w:rsidP="00180B73">
      <w:pPr>
        <w:pStyle w:val="PargrafodaLista"/>
        <w:numPr>
          <w:ilvl w:val="0"/>
          <w:numId w:val="1"/>
        </w:numPr>
        <w:tabs>
          <w:tab w:val="left" w:pos="376"/>
        </w:tabs>
        <w:ind w:right="165" w:firstLine="593"/>
        <w:rPr>
          <w:sz w:val="24"/>
        </w:rPr>
      </w:pPr>
      <w:r>
        <w:rPr>
          <w:sz w:val="24"/>
        </w:rPr>
        <w:t>Apresentação da estimativa de todos os custos envolvidos na proposta, de acordo com as definições do Item "h" desde</w:t>
      </w:r>
      <w:r>
        <w:rPr>
          <w:spacing w:val="-3"/>
          <w:sz w:val="24"/>
        </w:rPr>
        <w:t xml:space="preserve"> </w:t>
      </w:r>
      <w:r>
        <w:rPr>
          <w:sz w:val="24"/>
        </w:rPr>
        <w:t>anexo.</w:t>
      </w: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pStyle w:val="Corpodetexto"/>
        <w:spacing w:before="207"/>
        <w:ind w:right="144"/>
        <w:jc w:val="right"/>
      </w:pPr>
      <w:r>
        <w:t>Local, dia/mês/ano.</w:t>
      </w:r>
    </w:p>
    <w:p w:rsidR="00E577A3" w:rsidRDefault="00E577A3" w:rsidP="00E577A3">
      <w:pPr>
        <w:pStyle w:val="Corpodetexto"/>
        <w:rPr>
          <w:sz w:val="20"/>
        </w:rPr>
      </w:pPr>
    </w:p>
    <w:p w:rsidR="00E577A3" w:rsidRDefault="00E577A3" w:rsidP="00E577A3">
      <w:pPr>
        <w:pStyle w:val="Corpodetexto"/>
        <w:rPr>
          <w:sz w:val="20"/>
        </w:rPr>
      </w:pPr>
    </w:p>
    <w:p w:rsidR="00E577A3" w:rsidRDefault="00E577A3" w:rsidP="00E577A3">
      <w:pPr>
        <w:pStyle w:val="Corpodetexto"/>
        <w:rPr>
          <w:sz w:val="20"/>
        </w:rPr>
      </w:pPr>
    </w:p>
    <w:p w:rsidR="00E577A3" w:rsidRDefault="00E577A3" w:rsidP="00E577A3">
      <w:pPr>
        <w:pStyle w:val="Corpodetexto"/>
        <w:rPr>
          <w:sz w:val="20"/>
        </w:rPr>
      </w:pPr>
    </w:p>
    <w:p w:rsidR="00E577A3" w:rsidRDefault="004476FC" w:rsidP="00E577A3">
      <w:pPr>
        <w:pStyle w:val="Corpodetexto"/>
        <w:rPr>
          <w:sz w:val="11"/>
        </w:rPr>
      </w:pPr>
      <w:r>
        <w:rPr>
          <w:noProof/>
          <w:lang w:bidi="ar-SA"/>
        </w:rPr>
        <mc:AlternateContent>
          <mc:Choice Requires="wps">
            <w:drawing>
              <wp:anchor distT="0" distB="0" distL="0" distR="0" simplePos="0" relativeHeight="251665408" behindDoc="1" locked="0" layoutInCell="1" allowOverlap="1">
                <wp:simplePos x="0" y="0"/>
                <wp:positionH relativeFrom="page">
                  <wp:posOffset>2425700</wp:posOffset>
                </wp:positionH>
                <wp:positionV relativeFrom="paragraph">
                  <wp:posOffset>110490</wp:posOffset>
                </wp:positionV>
                <wp:extent cx="2707640" cy="0"/>
                <wp:effectExtent l="6350" t="5080" r="10160" b="13970"/>
                <wp:wrapTopAndBottom/>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6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CA51"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pt,8.7pt" to="40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E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" strokeweight=".26669mm">
                <w10:wrap type="topAndBottom" anchorx="page"/>
              </v:line>
            </w:pict>
          </mc:Fallback>
        </mc:AlternateContent>
      </w:r>
    </w:p>
    <w:p w:rsidR="00600324" w:rsidRDefault="00600324" w:rsidP="00600324">
      <w:pPr>
        <w:pStyle w:val="Corpodetexto"/>
        <w:spacing w:line="250" w:lineRule="exact"/>
        <w:ind w:left="2267" w:right="2297"/>
        <w:jc w:val="center"/>
        <w:rPr>
          <w:sz w:val="20"/>
          <w:szCs w:val="20"/>
        </w:rPr>
      </w:pPr>
      <w:r>
        <w:rPr>
          <w:sz w:val="20"/>
          <w:szCs w:val="20"/>
        </w:rPr>
        <w:t>RESPONSAVEL TÉCNICO</w:t>
      </w:r>
    </w:p>
    <w:p w:rsidR="00600324" w:rsidRDefault="00600324" w:rsidP="00600324">
      <w:pPr>
        <w:pStyle w:val="Corpodetexto"/>
        <w:spacing w:line="360" w:lineRule="auto"/>
        <w:ind w:left="2267" w:right="2297"/>
        <w:jc w:val="center"/>
      </w:pPr>
      <w:r>
        <w:rPr>
          <w:sz w:val="20"/>
          <w:szCs w:val="20"/>
        </w:rPr>
        <w:t xml:space="preserve"> </w:t>
      </w:r>
      <w:r w:rsidRPr="00BD6600">
        <w:t>Werley</w:t>
      </w:r>
      <w:r>
        <w:t xml:space="preserve"> Gonçalves, Engenheiro Elétrico </w:t>
      </w:r>
    </w:p>
    <w:p w:rsidR="00600324" w:rsidRPr="00373E03" w:rsidRDefault="00600324" w:rsidP="00600324">
      <w:pPr>
        <w:pStyle w:val="Ttulo3"/>
        <w:spacing w:line="360" w:lineRule="auto"/>
        <w:ind w:left="2423" w:right="2525" w:firstLine="70"/>
        <w:jc w:val="center"/>
        <w:rPr>
          <w:sz w:val="20"/>
          <w:szCs w:val="20"/>
        </w:rPr>
      </w:pPr>
      <w:r w:rsidRPr="00373E03">
        <w:rPr>
          <w:sz w:val="20"/>
          <w:szCs w:val="20"/>
        </w:rPr>
        <w:t>PRO-REITOR DE PLANEJAMENTO</w:t>
      </w:r>
    </w:p>
    <w:p w:rsidR="00E577A3" w:rsidRPr="00E577A3" w:rsidRDefault="00E577A3" w:rsidP="00E577A3">
      <w:pPr>
        <w:tabs>
          <w:tab w:val="left" w:pos="376"/>
        </w:tabs>
        <w:ind w:right="165"/>
        <w:rPr>
          <w:sz w:val="24"/>
        </w:rPr>
      </w:pPr>
    </w:p>
    <w:sectPr w:rsidR="00E577A3" w:rsidRPr="00E577A3">
      <w:headerReference w:type="default" r:id="rId24"/>
      <w:pgSz w:w="11900" w:h="16840"/>
      <w:pgMar w:top="1160" w:right="980" w:bottom="1080" w:left="1020" w:header="897" w:footer="8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C6" w:rsidRDefault="006E6AC6">
      <w:r>
        <w:separator/>
      </w:r>
    </w:p>
  </w:endnote>
  <w:endnote w:type="continuationSeparator" w:id="0">
    <w:p w:rsidR="006E6AC6" w:rsidRDefault="006E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C6" w:rsidRDefault="006E6AC6">
      <w:r>
        <w:separator/>
      </w:r>
    </w:p>
  </w:footnote>
  <w:footnote w:type="continuationSeparator" w:id="0">
    <w:p w:rsidR="006E6AC6" w:rsidRDefault="006E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F2" w:rsidRPr="007F1650" w:rsidRDefault="00FA5DF2" w:rsidP="007F16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F2" w:rsidRPr="009A3741" w:rsidRDefault="00FA5DF2" w:rsidP="009A374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F2" w:rsidRPr="004A0FD0" w:rsidRDefault="00FA5DF2" w:rsidP="004A0F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D34"/>
    <w:multiLevelType w:val="multilevel"/>
    <w:tmpl w:val="D5A0E6B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7C7FF4"/>
    <w:multiLevelType w:val="hybridMultilevel"/>
    <w:tmpl w:val="F71EF79C"/>
    <w:lvl w:ilvl="0" w:tplc="B3FC79A2">
      <w:start w:val="1"/>
      <w:numFmt w:val="lowerLetter"/>
      <w:lvlText w:val="%1)"/>
      <w:lvlJc w:val="left"/>
      <w:pPr>
        <w:ind w:left="1525" w:hanging="276"/>
      </w:pPr>
      <w:rPr>
        <w:rFonts w:ascii="Arial" w:eastAsia="Arial" w:hAnsi="Arial" w:cs="Arial" w:hint="default"/>
        <w:w w:val="100"/>
        <w:sz w:val="24"/>
        <w:szCs w:val="24"/>
        <w:lang w:val="pt-BR" w:eastAsia="pt-BR" w:bidi="pt-BR"/>
      </w:rPr>
    </w:lvl>
    <w:lvl w:ilvl="1" w:tplc="B754AA7A">
      <w:numFmt w:val="bullet"/>
      <w:lvlText w:val="•"/>
      <w:lvlJc w:val="left"/>
      <w:pPr>
        <w:ind w:left="2358" w:hanging="276"/>
      </w:pPr>
      <w:rPr>
        <w:rFonts w:hint="default"/>
        <w:lang w:val="pt-BR" w:eastAsia="pt-BR" w:bidi="pt-BR"/>
      </w:rPr>
    </w:lvl>
    <w:lvl w:ilvl="2" w:tplc="9A986944">
      <w:numFmt w:val="bullet"/>
      <w:lvlText w:val="•"/>
      <w:lvlJc w:val="left"/>
      <w:pPr>
        <w:ind w:left="3196" w:hanging="276"/>
      </w:pPr>
      <w:rPr>
        <w:rFonts w:hint="default"/>
        <w:lang w:val="pt-BR" w:eastAsia="pt-BR" w:bidi="pt-BR"/>
      </w:rPr>
    </w:lvl>
    <w:lvl w:ilvl="3" w:tplc="C9AECDA8">
      <w:numFmt w:val="bullet"/>
      <w:lvlText w:val="•"/>
      <w:lvlJc w:val="left"/>
      <w:pPr>
        <w:ind w:left="4034" w:hanging="276"/>
      </w:pPr>
      <w:rPr>
        <w:rFonts w:hint="default"/>
        <w:lang w:val="pt-BR" w:eastAsia="pt-BR" w:bidi="pt-BR"/>
      </w:rPr>
    </w:lvl>
    <w:lvl w:ilvl="4" w:tplc="281AC48C">
      <w:numFmt w:val="bullet"/>
      <w:lvlText w:val="•"/>
      <w:lvlJc w:val="left"/>
      <w:pPr>
        <w:ind w:left="4872" w:hanging="276"/>
      </w:pPr>
      <w:rPr>
        <w:rFonts w:hint="default"/>
        <w:lang w:val="pt-BR" w:eastAsia="pt-BR" w:bidi="pt-BR"/>
      </w:rPr>
    </w:lvl>
    <w:lvl w:ilvl="5" w:tplc="BE7C1D76">
      <w:numFmt w:val="bullet"/>
      <w:lvlText w:val="•"/>
      <w:lvlJc w:val="left"/>
      <w:pPr>
        <w:ind w:left="5710" w:hanging="276"/>
      </w:pPr>
      <w:rPr>
        <w:rFonts w:hint="default"/>
        <w:lang w:val="pt-BR" w:eastAsia="pt-BR" w:bidi="pt-BR"/>
      </w:rPr>
    </w:lvl>
    <w:lvl w:ilvl="6" w:tplc="881C305C">
      <w:numFmt w:val="bullet"/>
      <w:lvlText w:val="•"/>
      <w:lvlJc w:val="left"/>
      <w:pPr>
        <w:ind w:left="6548" w:hanging="276"/>
      </w:pPr>
      <w:rPr>
        <w:rFonts w:hint="default"/>
        <w:lang w:val="pt-BR" w:eastAsia="pt-BR" w:bidi="pt-BR"/>
      </w:rPr>
    </w:lvl>
    <w:lvl w:ilvl="7" w:tplc="A114FDAC">
      <w:numFmt w:val="bullet"/>
      <w:lvlText w:val="•"/>
      <w:lvlJc w:val="left"/>
      <w:pPr>
        <w:ind w:left="7386" w:hanging="276"/>
      </w:pPr>
      <w:rPr>
        <w:rFonts w:hint="default"/>
        <w:lang w:val="pt-BR" w:eastAsia="pt-BR" w:bidi="pt-BR"/>
      </w:rPr>
    </w:lvl>
    <w:lvl w:ilvl="8" w:tplc="368E75A2">
      <w:numFmt w:val="bullet"/>
      <w:lvlText w:val="•"/>
      <w:lvlJc w:val="left"/>
      <w:pPr>
        <w:ind w:left="8224" w:hanging="276"/>
      </w:pPr>
      <w:rPr>
        <w:rFonts w:hint="default"/>
        <w:lang w:val="pt-BR" w:eastAsia="pt-BR" w:bidi="pt-BR"/>
      </w:rPr>
    </w:lvl>
  </w:abstractNum>
  <w:abstractNum w:abstractNumId="2" w15:restartNumberingAfterBreak="0">
    <w:nsid w:val="08CE7B24"/>
    <w:multiLevelType w:val="multilevel"/>
    <w:tmpl w:val="E10C1C50"/>
    <w:lvl w:ilvl="0">
      <w:start w:val="5"/>
      <w:numFmt w:val="decimal"/>
      <w:lvlText w:val="%1"/>
      <w:lvlJc w:val="left"/>
      <w:pPr>
        <w:ind w:left="1794" w:hanging="601"/>
        <w:jc w:val="right"/>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3" w15:restartNumberingAfterBreak="0">
    <w:nsid w:val="167C5277"/>
    <w:multiLevelType w:val="multilevel"/>
    <w:tmpl w:val="2B56DACA"/>
    <w:lvl w:ilvl="0">
      <w:start w:val="5"/>
      <w:numFmt w:val="decimal"/>
      <w:lvlText w:val="%1"/>
      <w:lvlJc w:val="left"/>
      <w:pPr>
        <w:ind w:left="1794" w:hanging="601"/>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4" w15:restartNumberingAfterBreak="0">
    <w:nsid w:val="19E63DBB"/>
    <w:multiLevelType w:val="multilevel"/>
    <w:tmpl w:val="BB786926"/>
    <w:lvl w:ilvl="0">
      <w:start w:val="1"/>
      <w:numFmt w:val="upperRoman"/>
      <w:lvlText w:val="%1."/>
      <w:lvlJc w:val="left"/>
      <w:pPr>
        <w:ind w:left="567" w:hanging="567"/>
      </w:pPr>
      <w:rPr>
        <w:rFonts w:hint="default"/>
        <w:dstrike w:val="0"/>
      </w:rPr>
    </w:lvl>
    <w:lvl w:ilvl="1">
      <w:start w:val="1"/>
      <w:numFmt w:val="decimal"/>
      <w:isLgl/>
      <w:lvlText w:val="9.%2"/>
      <w:lvlJc w:val="left"/>
      <w:pPr>
        <w:ind w:left="567" w:hanging="567"/>
      </w:pPr>
      <w:rPr>
        <w:rFonts w:hint="default"/>
      </w:rPr>
    </w:lvl>
    <w:lvl w:ilvl="2">
      <w:start w:val="1"/>
      <w:numFmt w:val="decimal"/>
      <w:isLgl/>
      <w:lvlText w:val="%1.%2.%3"/>
      <w:lvlJc w:val="left"/>
      <w:pPr>
        <w:tabs>
          <w:tab w:val="num" w:pos="1134"/>
        </w:tabs>
        <w:ind w:left="1134" w:hanging="567"/>
      </w:pPr>
      <w:rPr>
        <w:rFonts w:hint="default"/>
        <w:b w:val="0"/>
      </w:rPr>
    </w:lvl>
    <w:lvl w:ilvl="3">
      <w:start w:val="1"/>
      <w:numFmt w:val="decimal"/>
      <w:isLgl/>
      <w:lvlText w:val="%1.%2.%3.%4"/>
      <w:lvlJc w:val="left"/>
      <w:pPr>
        <w:tabs>
          <w:tab w:val="num" w:pos="1985"/>
        </w:tabs>
        <w:ind w:left="1985" w:hanging="851"/>
      </w:pPr>
      <w:rPr>
        <w:rFonts w:hint="default"/>
      </w:rPr>
    </w:lvl>
    <w:lvl w:ilvl="4">
      <w:start w:val="1"/>
      <w:numFmt w:val="decimal"/>
      <w:isLgl/>
      <w:lvlText w:val="%1.%2.%3.%4.%5"/>
      <w:lvlJc w:val="left"/>
      <w:pPr>
        <w:tabs>
          <w:tab w:val="num" w:pos="1985"/>
        </w:tabs>
        <w:ind w:left="2835"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3A165D"/>
    <w:multiLevelType w:val="multilevel"/>
    <w:tmpl w:val="D03E58FC"/>
    <w:lvl w:ilvl="0">
      <w:start w:val="1"/>
      <w:numFmt w:val="decimal"/>
      <w:lvlText w:val="%1."/>
      <w:lvlJc w:val="left"/>
      <w:pPr>
        <w:ind w:left="720" w:hanging="360"/>
      </w:pPr>
      <w:rPr>
        <w:rFonts w:hint="default"/>
      </w:rPr>
    </w:lvl>
    <w:lvl w:ilvl="1">
      <w:start w:val="1"/>
      <w:numFmt w:val="decimal"/>
      <w:lvlText w:val="1.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236C3D"/>
    <w:multiLevelType w:val="hybridMultilevel"/>
    <w:tmpl w:val="659EDD34"/>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7" w15:restartNumberingAfterBreak="0">
    <w:nsid w:val="2B8D6A9B"/>
    <w:multiLevelType w:val="hybridMultilevel"/>
    <w:tmpl w:val="F962CF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E25853"/>
    <w:multiLevelType w:val="multilevel"/>
    <w:tmpl w:val="2B56DACA"/>
    <w:lvl w:ilvl="0">
      <w:start w:val="5"/>
      <w:numFmt w:val="decimal"/>
      <w:lvlText w:val="%1"/>
      <w:lvlJc w:val="left"/>
      <w:pPr>
        <w:ind w:left="1794" w:hanging="601"/>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9" w15:restartNumberingAfterBreak="0">
    <w:nsid w:val="305016A7"/>
    <w:multiLevelType w:val="multilevel"/>
    <w:tmpl w:val="5930FA5A"/>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5446BF"/>
    <w:multiLevelType w:val="multilevel"/>
    <w:tmpl w:val="C766112E"/>
    <w:lvl w:ilvl="0">
      <w:start w:val="2"/>
      <w:numFmt w:val="decimal"/>
      <w:lvlText w:val="1.%1"/>
      <w:lvlJc w:val="left"/>
      <w:pPr>
        <w:ind w:left="720" w:hanging="360"/>
      </w:pPr>
      <w:rPr>
        <w:rFonts w:hint="default"/>
      </w:rPr>
    </w:lvl>
    <w:lvl w:ilvl="1">
      <w:start w:val="1"/>
      <w:numFmt w:val="decimal"/>
      <w:lvlText w:val="1.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31307D"/>
    <w:multiLevelType w:val="multilevel"/>
    <w:tmpl w:val="9E14E31A"/>
    <w:lvl w:ilvl="0">
      <w:start w:val="1"/>
      <w:numFmt w:val="decimal"/>
      <w:lvlText w:val="1.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37AA3DB6"/>
    <w:multiLevelType w:val="multilevel"/>
    <w:tmpl w:val="E3EA1774"/>
    <w:lvl w:ilvl="0">
      <w:start w:val="1"/>
      <w:numFmt w:val="decimal"/>
      <w:lvlText w:val="6.2.%1"/>
      <w:lvlJc w:val="left"/>
      <w:pPr>
        <w:ind w:left="2514" w:hanging="360"/>
      </w:pPr>
      <w:rPr>
        <w:rFonts w:hint="default"/>
        <w:b w:val="0"/>
        <w:sz w:val="24"/>
        <w:szCs w:val="24"/>
      </w:rPr>
    </w:lvl>
    <w:lvl w:ilvl="1">
      <w:start w:val="1"/>
      <w:numFmt w:val="lowerLetter"/>
      <w:lvlText w:val="%2."/>
      <w:lvlJc w:val="left"/>
      <w:pPr>
        <w:ind w:left="3234" w:hanging="360"/>
      </w:pPr>
      <w:rPr>
        <w:rFonts w:hint="default"/>
      </w:rPr>
    </w:lvl>
    <w:lvl w:ilvl="2">
      <w:start w:val="1"/>
      <w:numFmt w:val="lowerRoman"/>
      <w:lvlText w:val="%3."/>
      <w:lvlJc w:val="right"/>
      <w:pPr>
        <w:ind w:left="3954" w:hanging="180"/>
      </w:pPr>
      <w:rPr>
        <w:rFonts w:hint="default"/>
      </w:rPr>
    </w:lvl>
    <w:lvl w:ilvl="3">
      <w:start w:val="1"/>
      <w:numFmt w:val="decimal"/>
      <w:lvlText w:val="%4."/>
      <w:lvlJc w:val="left"/>
      <w:pPr>
        <w:ind w:left="4674" w:hanging="360"/>
      </w:pPr>
      <w:rPr>
        <w:rFonts w:hint="default"/>
      </w:rPr>
    </w:lvl>
    <w:lvl w:ilvl="4">
      <w:start w:val="1"/>
      <w:numFmt w:val="lowerLetter"/>
      <w:lvlText w:val="%5."/>
      <w:lvlJc w:val="left"/>
      <w:pPr>
        <w:ind w:left="5394" w:hanging="360"/>
      </w:pPr>
      <w:rPr>
        <w:rFonts w:hint="default"/>
      </w:rPr>
    </w:lvl>
    <w:lvl w:ilvl="5">
      <w:start w:val="1"/>
      <w:numFmt w:val="lowerRoman"/>
      <w:lvlText w:val="%6."/>
      <w:lvlJc w:val="right"/>
      <w:pPr>
        <w:ind w:left="6114" w:hanging="180"/>
      </w:pPr>
      <w:rPr>
        <w:rFonts w:hint="default"/>
      </w:rPr>
    </w:lvl>
    <w:lvl w:ilvl="6">
      <w:start w:val="1"/>
      <w:numFmt w:val="decimal"/>
      <w:lvlText w:val="%7."/>
      <w:lvlJc w:val="left"/>
      <w:pPr>
        <w:ind w:left="6834" w:hanging="360"/>
      </w:pPr>
      <w:rPr>
        <w:rFonts w:hint="default"/>
      </w:rPr>
    </w:lvl>
    <w:lvl w:ilvl="7">
      <w:start w:val="1"/>
      <w:numFmt w:val="lowerLetter"/>
      <w:lvlText w:val="%8."/>
      <w:lvlJc w:val="left"/>
      <w:pPr>
        <w:ind w:left="7554" w:hanging="360"/>
      </w:pPr>
      <w:rPr>
        <w:rFonts w:hint="default"/>
      </w:rPr>
    </w:lvl>
    <w:lvl w:ilvl="8">
      <w:start w:val="1"/>
      <w:numFmt w:val="lowerRoman"/>
      <w:lvlText w:val="%9."/>
      <w:lvlJc w:val="right"/>
      <w:pPr>
        <w:ind w:left="8274" w:hanging="180"/>
      </w:pPr>
      <w:rPr>
        <w:rFonts w:hint="default"/>
      </w:rPr>
    </w:lvl>
  </w:abstractNum>
  <w:abstractNum w:abstractNumId="13" w15:restartNumberingAfterBreak="0">
    <w:nsid w:val="3A632B36"/>
    <w:multiLevelType w:val="multilevel"/>
    <w:tmpl w:val="4B1825E8"/>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78796D"/>
    <w:multiLevelType w:val="multilevel"/>
    <w:tmpl w:val="7CD8EEA2"/>
    <w:lvl w:ilvl="0">
      <w:start w:val="1"/>
      <w:numFmt w:val="decimal"/>
      <w:lvlText w:val="5.%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3D2A2BE4"/>
    <w:multiLevelType w:val="multilevel"/>
    <w:tmpl w:val="98265C2A"/>
    <w:lvl w:ilvl="0">
      <w:start w:val="1"/>
      <w:numFmt w:val="decimal"/>
      <w:lvlText w:val="2.%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15:restartNumberingAfterBreak="0">
    <w:nsid w:val="439B587A"/>
    <w:multiLevelType w:val="multilevel"/>
    <w:tmpl w:val="A49A5BF2"/>
    <w:lvl w:ilvl="0">
      <w:start w:val="1"/>
      <w:numFmt w:val="decimal"/>
      <w:lvlText w:val="1.%1"/>
      <w:lvlJc w:val="left"/>
      <w:pPr>
        <w:ind w:left="720" w:hanging="360"/>
      </w:pPr>
      <w:rPr>
        <w:rFonts w:hint="default"/>
      </w:rPr>
    </w:lvl>
    <w:lvl w:ilvl="1">
      <w:start w:val="1"/>
      <w:numFmt w:val="decimal"/>
      <w:lvlText w:val="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F31010"/>
    <w:multiLevelType w:val="multilevel"/>
    <w:tmpl w:val="2C86624E"/>
    <w:lvl w:ilvl="0">
      <w:start w:val="1"/>
      <w:numFmt w:val="decimal"/>
      <w:lvlText w:val="6.2.1.%1"/>
      <w:lvlJc w:val="left"/>
      <w:pPr>
        <w:ind w:left="2514" w:hanging="360"/>
      </w:pPr>
      <w:rPr>
        <w:rFonts w:hint="default"/>
        <w:b w:val="0"/>
        <w:sz w:val="24"/>
        <w:szCs w:val="24"/>
      </w:rPr>
    </w:lvl>
    <w:lvl w:ilvl="1">
      <w:start w:val="1"/>
      <w:numFmt w:val="lowerLetter"/>
      <w:lvlText w:val="%2."/>
      <w:lvlJc w:val="left"/>
      <w:pPr>
        <w:ind w:left="3234" w:hanging="360"/>
      </w:pPr>
      <w:rPr>
        <w:rFonts w:hint="default"/>
      </w:rPr>
    </w:lvl>
    <w:lvl w:ilvl="2">
      <w:start w:val="1"/>
      <w:numFmt w:val="lowerRoman"/>
      <w:lvlText w:val="%3."/>
      <w:lvlJc w:val="right"/>
      <w:pPr>
        <w:ind w:left="3954" w:hanging="180"/>
      </w:pPr>
      <w:rPr>
        <w:rFonts w:hint="default"/>
      </w:rPr>
    </w:lvl>
    <w:lvl w:ilvl="3">
      <w:start w:val="1"/>
      <w:numFmt w:val="decimal"/>
      <w:lvlText w:val="%4."/>
      <w:lvlJc w:val="left"/>
      <w:pPr>
        <w:ind w:left="4674" w:hanging="360"/>
      </w:pPr>
      <w:rPr>
        <w:rFonts w:hint="default"/>
      </w:rPr>
    </w:lvl>
    <w:lvl w:ilvl="4">
      <w:start w:val="1"/>
      <w:numFmt w:val="lowerLetter"/>
      <w:lvlText w:val="%5."/>
      <w:lvlJc w:val="left"/>
      <w:pPr>
        <w:ind w:left="5394" w:hanging="360"/>
      </w:pPr>
      <w:rPr>
        <w:rFonts w:hint="default"/>
      </w:rPr>
    </w:lvl>
    <w:lvl w:ilvl="5">
      <w:start w:val="1"/>
      <w:numFmt w:val="lowerRoman"/>
      <w:lvlText w:val="%6."/>
      <w:lvlJc w:val="right"/>
      <w:pPr>
        <w:ind w:left="6114" w:hanging="180"/>
      </w:pPr>
      <w:rPr>
        <w:rFonts w:hint="default"/>
      </w:rPr>
    </w:lvl>
    <w:lvl w:ilvl="6">
      <w:start w:val="1"/>
      <w:numFmt w:val="decimal"/>
      <w:lvlText w:val="%7."/>
      <w:lvlJc w:val="left"/>
      <w:pPr>
        <w:ind w:left="6834" w:hanging="360"/>
      </w:pPr>
      <w:rPr>
        <w:rFonts w:hint="default"/>
      </w:rPr>
    </w:lvl>
    <w:lvl w:ilvl="7">
      <w:start w:val="1"/>
      <w:numFmt w:val="lowerLetter"/>
      <w:lvlText w:val="%8."/>
      <w:lvlJc w:val="left"/>
      <w:pPr>
        <w:ind w:left="7554" w:hanging="360"/>
      </w:pPr>
      <w:rPr>
        <w:rFonts w:hint="default"/>
      </w:rPr>
    </w:lvl>
    <w:lvl w:ilvl="8">
      <w:start w:val="1"/>
      <w:numFmt w:val="lowerRoman"/>
      <w:lvlText w:val="%9."/>
      <w:lvlJc w:val="right"/>
      <w:pPr>
        <w:ind w:left="8274" w:hanging="180"/>
      </w:pPr>
      <w:rPr>
        <w:rFonts w:hint="default"/>
      </w:rPr>
    </w:lvl>
  </w:abstractNum>
  <w:abstractNum w:abstractNumId="18" w15:restartNumberingAfterBreak="0">
    <w:nsid w:val="535951F1"/>
    <w:multiLevelType w:val="multilevel"/>
    <w:tmpl w:val="B1ACBAD4"/>
    <w:lvl w:ilvl="0">
      <w:start w:val="1"/>
      <w:numFmt w:val="decimal"/>
      <w:lvlText w:val="%1"/>
      <w:lvlJc w:val="left"/>
      <w:pPr>
        <w:ind w:left="1238" w:hanging="1120"/>
      </w:pPr>
      <w:rPr>
        <w:rFonts w:ascii="Arial" w:eastAsia="Arial" w:hAnsi="Arial" w:cs="Arial" w:hint="default"/>
        <w:b/>
        <w:bCs/>
        <w:spacing w:val="-5"/>
        <w:w w:val="100"/>
        <w:sz w:val="28"/>
        <w:szCs w:val="28"/>
        <w:lang w:val="pt-BR" w:eastAsia="pt-BR" w:bidi="pt-BR"/>
      </w:rPr>
    </w:lvl>
    <w:lvl w:ilvl="1">
      <w:start w:val="1"/>
      <w:numFmt w:val="decimal"/>
      <w:lvlText w:val="%1.%2"/>
      <w:lvlJc w:val="left"/>
      <w:pPr>
        <w:ind w:left="118" w:hanging="414"/>
      </w:pPr>
      <w:rPr>
        <w:rFonts w:ascii="Arial" w:eastAsia="Arial" w:hAnsi="Arial" w:cs="Arial" w:hint="default"/>
        <w:spacing w:val="-1"/>
        <w:w w:val="100"/>
        <w:sz w:val="24"/>
        <w:szCs w:val="24"/>
        <w:lang w:val="pt-BR" w:eastAsia="pt-BR" w:bidi="pt-BR"/>
      </w:rPr>
    </w:lvl>
    <w:lvl w:ilvl="2">
      <w:start w:val="1"/>
      <w:numFmt w:val="lowerLetter"/>
      <w:lvlText w:val="%3)"/>
      <w:lvlJc w:val="left"/>
      <w:pPr>
        <w:ind w:left="1250" w:hanging="280"/>
      </w:pPr>
      <w:rPr>
        <w:rFonts w:ascii="Arial" w:eastAsia="Arial" w:hAnsi="Arial" w:cs="Arial" w:hint="default"/>
        <w:w w:val="100"/>
        <w:sz w:val="24"/>
        <w:szCs w:val="24"/>
        <w:lang w:val="pt-BR" w:eastAsia="pt-BR" w:bidi="pt-BR"/>
      </w:rPr>
    </w:lvl>
    <w:lvl w:ilvl="3">
      <w:numFmt w:val="bullet"/>
      <w:lvlText w:val="•"/>
      <w:lvlJc w:val="left"/>
      <w:pPr>
        <w:ind w:left="2340" w:hanging="280"/>
      </w:pPr>
      <w:rPr>
        <w:rFonts w:hint="default"/>
        <w:lang w:val="pt-BR" w:eastAsia="pt-BR" w:bidi="pt-BR"/>
      </w:rPr>
    </w:lvl>
    <w:lvl w:ilvl="4">
      <w:numFmt w:val="bullet"/>
      <w:lvlText w:val="•"/>
      <w:lvlJc w:val="left"/>
      <w:pPr>
        <w:ind w:left="3420" w:hanging="280"/>
      </w:pPr>
      <w:rPr>
        <w:rFonts w:hint="default"/>
        <w:lang w:val="pt-BR" w:eastAsia="pt-BR" w:bidi="pt-BR"/>
      </w:rPr>
    </w:lvl>
    <w:lvl w:ilvl="5">
      <w:numFmt w:val="bullet"/>
      <w:lvlText w:val="•"/>
      <w:lvlJc w:val="left"/>
      <w:pPr>
        <w:ind w:left="4500" w:hanging="280"/>
      </w:pPr>
      <w:rPr>
        <w:rFonts w:hint="default"/>
        <w:lang w:val="pt-BR" w:eastAsia="pt-BR" w:bidi="pt-BR"/>
      </w:rPr>
    </w:lvl>
    <w:lvl w:ilvl="6">
      <w:numFmt w:val="bullet"/>
      <w:lvlText w:val="•"/>
      <w:lvlJc w:val="left"/>
      <w:pPr>
        <w:ind w:left="5580" w:hanging="280"/>
      </w:pPr>
      <w:rPr>
        <w:rFonts w:hint="default"/>
        <w:lang w:val="pt-BR" w:eastAsia="pt-BR" w:bidi="pt-BR"/>
      </w:rPr>
    </w:lvl>
    <w:lvl w:ilvl="7">
      <w:numFmt w:val="bullet"/>
      <w:lvlText w:val="•"/>
      <w:lvlJc w:val="left"/>
      <w:pPr>
        <w:ind w:left="6660" w:hanging="280"/>
      </w:pPr>
      <w:rPr>
        <w:rFonts w:hint="default"/>
        <w:lang w:val="pt-BR" w:eastAsia="pt-BR" w:bidi="pt-BR"/>
      </w:rPr>
    </w:lvl>
    <w:lvl w:ilvl="8">
      <w:numFmt w:val="bullet"/>
      <w:lvlText w:val="•"/>
      <w:lvlJc w:val="left"/>
      <w:pPr>
        <w:ind w:left="7740" w:hanging="280"/>
      </w:pPr>
      <w:rPr>
        <w:rFonts w:hint="default"/>
        <w:lang w:val="pt-BR" w:eastAsia="pt-BR" w:bidi="pt-BR"/>
      </w:rPr>
    </w:lvl>
  </w:abstractNum>
  <w:abstractNum w:abstractNumId="19" w15:restartNumberingAfterBreak="0">
    <w:nsid w:val="54806C2A"/>
    <w:multiLevelType w:val="multilevel"/>
    <w:tmpl w:val="DF4E42AE"/>
    <w:lvl w:ilvl="0">
      <w:start w:val="1"/>
      <w:numFmt w:val="decimal"/>
      <w:lvlText w:val="%1."/>
      <w:lvlJc w:val="left"/>
      <w:pPr>
        <w:ind w:left="1996" w:hanging="360"/>
      </w:pPr>
      <w:rPr>
        <w:rFonts w:hint="default"/>
      </w:rPr>
    </w:lvl>
    <w:lvl w:ilvl="1">
      <w:start w:val="1"/>
      <w:numFmt w:val="decimal"/>
      <w:lvlText w:val="9.%2"/>
      <w:lvlJc w:val="left"/>
      <w:pPr>
        <w:ind w:left="1440" w:hanging="360"/>
      </w:pPr>
      <w:rPr>
        <w:rFonts w:hint="default"/>
        <w:b w:val="0"/>
        <w:sz w:val="24"/>
        <w:szCs w:val="24"/>
      </w:rPr>
    </w:lvl>
    <w:lvl w:ilvl="2">
      <w:start w:val="1"/>
      <w:numFmt w:val="decimal"/>
      <w:lvlText w:val="9.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7C0D9D"/>
    <w:multiLevelType w:val="multilevel"/>
    <w:tmpl w:val="747E8FC8"/>
    <w:lvl w:ilvl="0">
      <w:start w:val="1"/>
      <w:numFmt w:val="upperRoman"/>
      <w:lvlText w:val="%1."/>
      <w:lvlJc w:val="left"/>
      <w:pPr>
        <w:ind w:left="567" w:hanging="567"/>
      </w:pPr>
      <w:rPr>
        <w:rFonts w:hint="default"/>
        <w:dstrike w:val="0"/>
      </w:rPr>
    </w:lvl>
    <w:lvl w:ilvl="1">
      <w:start w:val="1"/>
      <w:numFmt w:val="decimal"/>
      <w:isLgl/>
      <w:lvlText w:val="10.%2"/>
      <w:lvlJc w:val="left"/>
      <w:pPr>
        <w:ind w:left="567" w:hanging="567"/>
      </w:pPr>
      <w:rPr>
        <w:rFonts w:hint="default"/>
      </w:rPr>
    </w:lvl>
    <w:lvl w:ilvl="2">
      <w:start w:val="1"/>
      <w:numFmt w:val="decimal"/>
      <w:isLgl/>
      <w:lvlText w:val="%1.%2.%3"/>
      <w:lvlJc w:val="left"/>
      <w:pPr>
        <w:tabs>
          <w:tab w:val="num" w:pos="1134"/>
        </w:tabs>
        <w:ind w:left="1134" w:hanging="567"/>
      </w:pPr>
      <w:rPr>
        <w:rFonts w:hint="default"/>
        <w:b w:val="0"/>
      </w:rPr>
    </w:lvl>
    <w:lvl w:ilvl="3">
      <w:start w:val="1"/>
      <w:numFmt w:val="decimal"/>
      <w:isLgl/>
      <w:lvlText w:val="%1.%2.%3.%4"/>
      <w:lvlJc w:val="left"/>
      <w:pPr>
        <w:tabs>
          <w:tab w:val="num" w:pos="1985"/>
        </w:tabs>
        <w:ind w:left="1985" w:hanging="851"/>
      </w:pPr>
      <w:rPr>
        <w:rFonts w:hint="default"/>
      </w:rPr>
    </w:lvl>
    <w:lvl w:ilvl="4">
      <w:start w:val="1"/>
      <w:numFmt w:val="decimal"/>
      <w:isLgl/>
      <w:lvlText w:val="%1.%2.%3.%4.%5"/>
      <w:lvlJc w:val="left"/>
      <w:pPr>
        <w:tabs>
          <w:tab w:val="num" w:pos="1985"/>
        </w:tabs>
        <w:ind w:left="2835"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645D21"/>
    <w:multiLevelType w:val="hybridMultilevel"/>
    <w:tmpl w:val="5C8035BC"/>
    <w:lvl w:ilvl="0" w:tplc="04160017">
      <w:start w:val="1"/>
      <w:numFmt w:val="lowerLetter"/>
      <w:lvlText w:val="%1)"/>
      <w:lvlJc w:val="left"/>
      <w:pPr>
        <w:ind w:left="116" w:hanging="266"/>
      </w:pPr>
      <w:rPr>
        <w:rFonts w:hint="default"/>
        <w:w w:val="100"/>
        <w:sz w:val="24"/>
        <w:szCs w:val="24"/>
        <w:lang w:val="pt-BR" w:eastAsia="pt-BR" w:bidi="pt-BR"/>
      </w:rPr>
    </w:lvl>
    <w:lvl w:ilvl="1" w:tplc="8660AFEC">
      <w:numFmt w:val="bullet"/>
      <w:lvlText w:val="•"/>
      <w:lvlJc w:val="left"/>
      <w:pPr>
        <w:ind w:left="1098" w:hanging="266"/>
      </w:pPr>
      <w:rPr>
        <w:rFonts w:hint="default"/>
        <w:lang w:val="pt-BR" w:eastAsia="pt-BR" w:bidi="pt-BR"/>
      </w:rPr>
    </w:lvl>
    <w:lvl w:ilvl="2" w:tplc="8CFE53D4">
      <w:numFmt w:val="bullet"/>
      <w:lvlText w:val="•"/>
      <w:lvlJc w:val="left"/>
      <w:pPr>
        <w:ind w:left="2076" w:hanging="266"/>
      </w:pPr>
      <w:rPr>
        <w:rFonts w:hint="default"/>
        <w:lang w:val="pt-BR" w:eastAsia="pt-BR" w:bidi="pt-BR"/>
      </w:rPr>
    </w:lvl>
    <w:lvl w:ilvl="3" w:tplc="793C4D8C">
      <w:numFmt w:val="bullet"/>
      <w:lvlText w:val="•"/>
      <w:lvlJc w:val="left"/>
      <w:pPr>
        <w:ind w:left="3054" w:hanging="266"/>
      </w:pPr>
      <w:rPr>
        <w:rFonts w:hint="default"/>
        <w:lang w:val="pt-BR" w:eastAsia="pt-BR" w:bidi="pt-BR"/>
      </w:rPr>
    </w:lvl>
    <w:lvl w:ilvl="4" w:tplc="60C850C6">
      <w:numFmt w:val="bullet"/>
      <w:lvlText w:val="•"/>
      <w:lvlJc w:val="left"/>
      <w:pPr>
        <w:ind w:left="4032" w:hanging="266"/>
      </w:pPr>
      <w:rPr>
        <w:rFonts w:hint="default"/>
        <w:lang w:val="pt-BR" w:eastAsia="pt-BR" w:bidi="pt-BR"/>
      </w:rPr>
    </w:lvl>
    <w:lvl w:ilvl="5" w:tplc="44028242">
      <w:numFmt w:val="bullet"/>
      <w:lvlText w:val="•"/>
      <w:lvlJc w:val="left"/>
      <w:pPr>
        <w:ind w:left="5010" w:hanging="266"/>
      </w:pPr>
      <w:rPr>
        <w:rFonts w:hint="default"/>
        <w:lang w:val="pt-BR" w:eastAsia="pt-BR" w:bidi="pt-BR"/>
      </w:rPr>
    </w:lvl>
    <w:lvl w:ilvl="6" w:tplc="A468A874">
      <w:numFmt w:val="bullet"/>
      <w:lvlText w:val="•"/>
      <w:lvlJc w:val="left"/>
      <w:pPr>
        <w:ind w:left="5988" w:hanging="266"/>
      </w:pPr>
      <w:rPr>
        <w:rFonts w:hint="default"/>
        <w:lang w:val="pt-BR" w:eastAsia="pt-BR" w:bidi="pt-BR"/>
      </w:rPr>
    </w:lvl>
    <w:lvl w:ilvl="7" w:tplc="F0849A56">
      <w:numFmt w:val="bullet"/>
      <w:lvlText w:val="•"/>
      <w:lvlJc w:val="left"/>
      <w:pPr>
        <w:ind w:left="6966" w:hanging="266"/>
      </w:pPr>
      <w:rPr>
        <w:rFonts w:hint="default"/>
        <w:lang w:val="pt-BR" w:eastAsia="pt-BR" w:bidi="pt-BR"/>
      </w:rPr>
    </w:lvl>
    <w:lvl w:ilvl="8" w:tplc="5DD2A47E">
      <w:numFmt w:val="bullet"/>
      <w:lvlText w:val="•"/>
      <w:lvlJc w:val="left"/>
      <w:pPr>
        <w:ind w:left="7944" w:hanging="266"/>
      </w:pPr>
      <w:rPr>
        <w:rFonts w:hint="default"/>
        <w:lang w:val="pt-BR" w:eastAsia="pt-BR" w:bidi="pt-BR"/>
      </w:rPr>
    </w:lvl>
  </w:abstractNum>
  <w:abstractNum w:abstractNumId="22" w15:restartNumberingAfterBreak="0">
    <w:nsid w:val="67D9434C"/>
    <w:multiLevelType w:val="multilevel"/>
    <w:tmpl w:val="CD06FE74"/>
    <w:lvl w:ilvl="0">
      <w:start w:val="8"/>
      <w:numFmt w:val="decimal"/>
      <w:lvlText w:val="%1"/>
      <w:lvlJc w:val="left"/>
      <w:pPr>
        <w:ind w:left="1794" w:hanging="601"/>
      </w:pPr>
      <w:rPr>
        <w:rFonts w:hint="default"/>
        <w:lang w:val="pt-BR" w:eastAsia="pt-BR" w:bidi="pt-BR"/>
      </w:rPr>
    </w:lvl>
    <w:lvl w:ilvl="1">
      <w:start w:val="1"/>
      <w:numFmt w:val="decimal"/>
      <w:lvlText w:val="%1.%2"/>
      <w:lvlJc w:val="left"/>
      <w:pPr>
        <w:ind w:left="116" w:hanging="1106"/>
      </w:pPr>
      <w:rPr>
        <w:rFonts w:hint="default"/>
        <w:b w:val="0"/>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23" w15:restartNumberingAfterBreak="0">
    <w:nsid w:val="6BCA6786"/>
    <w:multiLevelType w:val="multilevel"/>
    <w:tmpl w:val="9B5493F0"/>
    <w:lvl w:ilvl="0">
      <w:start w:val="6"/>
      <w:numFmt w:val="decimal"/>
      <w:lvlText w:val="%1"/>
      <w:lvlJc w:val="left"/>
      <w:pPr>
        <w:ind w:left="1794" w:hanging="601"/>
      </w:pPr>
      <w:rPr>
        <w:rFonts w:hint="default"/>
      </w:rPr>
    </w:lvl>
    <w:lvl w:ilvl="1">
      <w:start w:val="3"/>
      <w:numFmt w:val="decimal"/>
      <w:lvlText w:val="%1.%2"/>
      <w:lvlJc w:val="left"/>
      <w:pPr>
        <w:ind w:left="116" w:hanging="1106"/>
      </w:pPr>
      <w:rPr>
        <w:rFonts w:hint="default"/>
        <w:spacing w:val="-26"/>
        <w:w w:val="100"/>
        <w:sz w:val="24"/>
        <w:szCs w:val="24"/>
      </w:rPr>
    </w:lvl>
    <w:lvl w:ilvl="2">
      <w:start w:val="1"/>
      <w:numFmt w:val="decimal"/>
      <w:lvlText w:val="%1.%2.%3"/>
      <w:lvlJc w:val="left"/>
      <w:pPr>
        <w:ind w:left="1194" w:hanging="1106"/>
      </w:pPr>
      <w:rPr>
        <w:rFonts w:ascii="Arial" w:eastAsia="Arial" w:hAnsi="Arial" w:cs="Arial" w:hint="default"/>
        <w:spacing w:val="-1"/>
        <w:w w:val="100"/>
        <w:sz w:val="24"/>
        <w:szCs w:val="24"/>
      </w:rPr>
    </w:lvl>
    <w:lvl w:ilvl="3">
      <w:start w:val="1"/>
      <w:numFmt w:val="decimal"/>
      <w:lvlText w:val="%1.%2.%3.%4"/>
      <w:lvlJc w:val="left"/>
      <w:pPr>
        <w:ind w:left="1760" w:hanging="1106"/>
      </w:pPr>
      <w:rPr>
        <w:rFonts w:ascii="Arial" w:eastAsia="Arial" w:hAnsi="Arial" w:cs="Arial" w:hint="default"/>
        <w:spacing w:val="-1"/>
        <w:w w:val="100"/>
        <w:sz w:val="24"/>
        <w:szCs w:val="24"/>
      </w:rPr>
    </w:lvl>
    <w:lvl w:ilvl="4">
      <w:start w:val="1"/>
      <w:numFmt w:val="lowerLetter"/>
      <w:lvlText w:val="%5)"/>
      <w:lvlJc w:val="left"/>
      <w:pPr>
        <w:ind w:left="2719" w:hanging="1106"/>
      </w:pPr>
      <w:rPr>
        <w:rFonts w:ascii="Arial" w:eastAsia="Arial" w:hAnsi="Arial" w:cs="Arial" w:hint="default"/>
        <w:w w:val="100"/>
        <w:sz w:val="24"/>
        <w:szCs w:val="24"/>
      </w:rPr>
    </w:lvl>
    <w:lvl w:ilvl="5">
      <w:numFmt w:val="bullet"/>
      <w:lvlText w:val="•"/>
      <w:lvlJc w:val="left"/>
      <w:pPr>
        <w:ind w:left="1800" w:hanging="1106"/>
      </w:pPr>
      <w:rPr>
        <w:rFonts w:hint="default"/>
      </w:rPr>
    </w:lvl>
    <w:lvl w:ilvl="6">
      <w:numFmt w:val="bullet"/>
      <w:lvlText w:val="•"/>
      <w:lvlJc w:val="left"/>
      <w:pPr>
        <w:ind w:left="2720" w:hanging="1106"/>
      </w:pPr>
      <w:rPr>
        <w:rFonts w:hint="default"/>
      </w:rPr>
    </w:lvl>
    <w:lvl w:ilvl="7">
      <w:numFmt w:val="bullet"/>
      <w:lvlText w:val="•"/>
      <w:lvlJc w:val="left"/>
      <w:pPr>
        <w:ind w:left="4515" w:hanging="1106"/>
      </w:pPr>
      <w:rPr>
        <w:rFonts w:hint="default"/>
      </w:rPr>
    </w:lvl>
    <w:lvl w:ilvl="8">
      <w:numFmt w:val="bullet"/>
      <w:lvlText w:val="•"/>
      <w:lvlJc w:val="left"/>
      <w:pPr>
        <w:ind w:left="6310" w:hanging="1106"/>
      </w:pPr>
      <w:rPr>
        <w:rFonts w:hint="default"/>
      </w:rPr>
    </w:lvl>
  </w:abstractNum>
  <w:abstractNum w:abstractNumId="24" w15:restartNumberingAfterBreak="0">
    <w:nsid w:val="7C563352"/>
    <w:multiLevelType w:val="multilevel"/>
    <w:tmpl w:val="E10C1C50"/>
    <w:lvl w:ilvl="0">
      <w:start w:val="5"/>
      <w:numFmt w:val="decimal"/>
      <w:lvlText w:val="%1"/>
      <w:lvlJc w:val="left"/>
      <w:pPr>
        <w:ind w:left="1794" w:hanging="601"/>
        <w:jc w:val="right"/>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25" w15:restartNumberingAfterBreak="0">
    <w:nsid w:val="7C5A4A80"/>
    <w:multiLevelType w:val="multilevel"/>
    <w:tmpl w:val="123AA4DA"/>
    <w:lvl w:ilvl="0">
      <w:start w:val="1"/>
      <w:numFmt w:val="decimal"/>
      <w:lvlText w:val="6.%1"/>
      <w:lvlJc w:val="left"/>
      <w:pPr>
        <w:ind w:left="2514" w:hanging="360"/>
      </w:pPr>
      <w:rPr>
        <w:rFonts w:hint="default"/>
        <w:b w:val="0"/>
        <w:sz w:val="24"/>
        <w:szCs w:val="24"/>
      </w:rPr>
    </w:lvl>
    <w:lvl w:ilvl="1">
      <w:start w:val="1"/>
      <w:numFmt w:val="lowerLetter"/>
      <w:lvlText w:val="%2."/>
      <w:lvlJc w:val="left"/>
      <w:pPr>
        <w:ind w:left="3234" w:hanging="360"/>
      </w:pPr>
      <w:rPr>
        <w:rFonts w:hint="default"/>
      </w:rPr>
    </w:lvl>
    <w:lvl w:ilvl="2">
      <w:start w:val="1"/>
      <w:numFmt w:val="lowerRoman"/>
      <w:lvlText w:val="%3."/>
      <w:lvlJc w:val="right"/>
      <w:pPr>
        <w:ind w:left="3954" w:hanging="180"/>
      </w:pPr>
      <w:rPr>
        <w:rFonts w:hint="default"/>
      </w:rPr>
    </w:lvl>
    <w:lvl w:ilvl="3">
      <w:start w:val="1"/>
      <w:numFmt w:val="decimal"/>
      <w:lvlText w:val="%4."/>
      <w:lvlJc w:val="left"/>
      <w:pPr>
        <w:ind w:left="4674" w:hanging="360"/>
      </w:pPr>
      <w:rPr>
        <w:rFonts w:hint="default"/>
      </w:rPr>
    </w:lvl>
    <w:lvl w:ilvl="4">
      <w:start w:val="1"/>
      <w:numFmt w:val="lowerLetter"/>
      <w:lvlText w:val="%5."/>
      <w:lvlJc w:val="left"/>
      <w:pPr>
        <w:ind w:left="5394" w:hanging="360"/>
      </w:pPr>
      <w:rPr>
        <w:rFonts w:hint="default"/>
      </w:rPr>
    </w:lvl>
    <w:lvl w:ilvl="5">
      <w:start w:val="1"/>
      <w:numFmt w:val="lowerRoman"/>
      <w:lvlText w:val="%6."/>
      <w:lvlJc w:val="right"/>
      <w:pPr>
        <w:ind w:left="6114" w:hanging="180"/>
      </w:pPr>
      <w:rPr>
        <w:rFonts w:hint="default"/>
      </w:rPr>
    </w:lvl>
    <w:lvl w:ilvl="6">
      <w:start w:val="1"/>
      <w:numFmt w:val="decimal"/>
      <w:lvlText w:val="%7."/>
      <w:lvlJc w:val="left"/>
      <w:pPr>
        <w:ind w:left="6834" w:hanging="360"/>
      </w:pPr>
      <w:rPr>
        <w:rFonts w:hint="default"/>
      </w:rPr>
    </w:lvl>
    <w:lvl w:ilvl="7">
      <w:start w:val="1"/>
      <w:numFmt w:val="lowerLetter"/>
      <w:lvlText w:val="%8."/>
      <w:lvlJc w:val="left"/>
      <w:pPr>
        <w:ind w:left="7554" w:hanging="360"/>
      </w:pPr>
      <w:rPr>
        <w:rFonts w:hint="default"/>
      </w:rPr>
    </w:lvl>
    <w:lvl w:ilvl="8">
      <w:start w:val="1"/>
      <w:numFmt w:val="lowerRoman"/>
      <w:lvlText w:val="%9."/>
      <w:lvlJc w:val="right"/>
      <w:pPr>
        <w:ind w:left="8274" w:hanging="180"/>
      </w:pPr>
      <w:rPr>
        <w:rFonts w:hint="default"/>
      </w:rPr>
    </w:lvl>
  </w:abstractNum>
  <w:abstractNum w:abstractNumId="26" w15:restartNumberingAfterBreak="0">
    <w:nsid w:val="7CE7752B"/>
    <w:multiLevelType w:val="hybridMultilevel"/>
    <w:tmpl w:val="625E2FD6"/>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21"/>
  </w:num>
  <w:num w:numId="2">
    <w:abstractNumId w:val="1"/>
  </w:num>
  <w:num w:numId="3">
    <w:abstractNumId w:val="8"/>
  </w:num>
  <w:num w:numId="4">
    <w:abstractNumId w:val="18"/>
  </w:num>
  <w:num w:numId="5">
    <w:abstractNumId w:val="20"/>
  </w:num>
  <w:num w:numId="6">
    <w:abstractNumId w:val="24"/>
  </w:num>
  <w:num w:numId="7">
    <w:abstractNumId w:val="4"/>
  </w:num>
  <w:num w:numId="8">
    <w:abstractNumId w:val="22"/>
  </w:num>
  <w:num w:numId="9">
    <w:abstractNumId w:val="19"/>
  </w:num>
  <w:num w:numId="10">
    <w:abstractNumId w:val="2"/>
  </w:num>
  <w:num w:numId="11">
    <w:abstractNumId w:val="6"/>
  </w:num>
  <w:num w:numId="12">
    <w:abstractNumId w:val="16"/>
  </w:num>
  <w:num w:numId="13">
    <w:abstractNumId w:val="5"/>
  </w:num>
  <w:num w:numId="14">
    <w:abstractNumId w:val="7"/>
  </w:num>
  <w:num w:numId="15">
    <w:abstractNumId w:val="26"/>
  </w:num>
  <w:num w:numId="16">
    <w:abstractNumId w:val="11"/>
  </w:num>
  <w:num w:numId="17">
    <w:abstractNumId w:val="10"/>
  </w:num>
  <w:num w:numId="18">
    <w:abstractNumId w:val="15"/>
  </w:num>
  <w:num w:numId="19">
    <w:abstractNumId w:val="0"/>
  </w:num>
  <w:num w:numId="20">
    <w:abstractNumId w:val="9"/>
  </w:num>
  <w:num w:numId="21">
    <w:abstractNumId w:val="14"/>
  </w:num>
  <w:num w:numId="22">
    <w:abstractNumId w:val="13"/>
  </w:num>
  <w:num w:numId="23">
    <w:abstractNumId w:val="25"/>
  </w:num>
  <w:num w:numId="24">
    <w:abstractNumId w:val="12"/>
  </w:num>
  <w:num w:numId="25">
    <w:abstractNumId w:val="17"/>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F2"/>
    <w:rsid w:val="00040453"/>
    <w:rsid w:val="00053156"/>
    <w:rsid w:val="00060B82"/>
    <w:rsid w:val="00072A5E"/>
    <w:rsid w:val="000854B9"/>
    <w:rsid w:val="00095F55"/>
    <w:rsid w:val="000C35B7"/>
    <w:rsid w:val="000C78D6"/>
    <w:rsid w:val="000F0B49"/>
    <w:rsid w:val="000F1AB0"/>
    <w:rsid w:val="00111E81"/>
    <w:rsid w:val="001179BA"/>
    <w:rsid w:val="00120292"/>
    <w:rsid w:val="00137C41"/>
    <w:rsid w:val="001511E2"/>
    <w:rsid w:val="001526D8"/>
    <w:rsid w:val="0016452D"/>
    <w:rsid w:val="00164E30"/>
    <w:rsid w:val="00180B73"/>
    <w:rsid w:val="00182F07"/>
    <w:rsid w:val="00187C0A"/>
    <w:rsid w:val="0019073F"/>
    <w:rsid w:val="001A2E4A"/>
    <w:rsid w:val="001F68F7"/>
    <w:rsid w:val="0020734C"/>
    <w:rsid w:val="00225045"/>
    <w:rsid w:val="00225D09"/>
    <w:rsid w:val="002273FE"/>
    <w:rsid w:val="002333F6"/>
    <w:rsid w:val="00233B66"/>
    <w:rsid w:val="00236251"/>
    <w:rsid w:val="00242536"/>
    <w:rsid w:val="00246028"/>
    <w:rsid w:val="002665ED"/>
    <w:rsid w:val="00276306"/>
    <w:rsid w:val="0027735C"/>
    <w:rsid w:val="0028369C"/>
    <w:rsid w:val="00283AC7"/>
    <w:rsid w:val="00295086"/>
    <w:rsid w:val="002E4ACE"/>
    <w:rsid w:val="002F5442"/>
    <w:rsid w:val="002F7E58"/>
    <w:rsid w:val="003025E9"/>
    <w:rsid w:val="0030473A"/>
    <w:rsid w:val="00312CB3"/>
    <w:rsid w:val="00317B47"/>
    <w:rsid w:val="00320E8E"/>
    <w:rsid w:val="00327B69"/>
    <w:rsid w:val="00333369"/>
    <w:rsid w:val="003450F7"/>
    <w:rsid w:val="003470EA"/>
    <w:rsid w:val="003579CF"/>
    <w:rsid w:val="00357ECE"/>
    <w:rsid w:val="00363506"/>
    <w:rsid w:val="0037309E"/>
    <w:rsid w:val="00373E03"/>
    <w:rsid w:val="003806EF"/>
    <w:rsid w:val="003A3A48"/>
    <w:rsid w:val="003C3979"/>
    <w:rsid w:val="003D11A9"/>
    <w:rsid w:val="003D35E5"/>
    <w:rsid w:val="003E1B6F"/>
    <w:rsid w:val="003F63E0"/>
    <w:rsid w:val="00437B33"/>
    <w:rsid w:val="0044030F"/>
    <w:rsid w:val="00440E11"/>
    <w:rsid w:val="004434C8"/>
    <w:rsid w:val="004476FC"/>
    <w:rsid w:val="0046770B"/>
    <w:rsid w:val="004726D7"/>
    <w:rsid w:val="00472C1B"/>
    <w:rsid w:val="0047304D"/>
    <w:rsid w:val="00477CCE"/>
    <w:rsid w:val="004939DC"/>
    <w:rsid w:val="004A00A7"/>
    <w:rsid w:val="004A0FD0"/>
    <w:rsid w:val="004D01A1"/>
    <w:rsid w:val="004D550E"/>
    <w:rsid w:val="004E01B8"/>
    <w:rsid w:val="004E1D47"/>
    <w:rsid w:val="004E3B0D"/>
    <w:rsid w:val="004F3C71"/>
    <w:rsid w:val="004F76B5"/>
    <w:rsid w:val="004F77DB"/>
    <w:rsid w:val="00513F2A"/>
    <w:rsid w:val="005259A8"/>
    <w:rsid w:val="00531085"/>
    <w:rsid w:val="005323D3"/>
    <w:rsid w:val="00540C61"/>
    <w:rsid w:val="005429D0"/>
    <w:rsid w:val="005547CB"/>
    <w:rsid w:val="005547F5"/>
    <w:rsid w:val="005551E5"/>
    <w:rsid w:val="00561C8A"/>
    <w:rsid w:val="005945C0"/>
    <w:rsid w:val="00594959"/>
    <w:rsid w:val="005C3CBB"/>
    <w:rsid w:val="005F7904"/>
    <w:rsid w:val="00600324"/>
    <w:rsid w:val="00642AEC"/>
    <w:rsid w:val="00645134"/>
    <w:rsid w:val="0065317F"/>
    <w:rsid w:val="00655D9E"/>
    <w:rsid w:val="0066196B"/>
    <w:rsid w:val="00663FCF"/>
    <w:rsid w:val="00676A45"/>
    <w:rsid w:val="006978D5"/>
    <w:rsid w:val="006A3EB9"/>
    <w:rsid w:val="006B1937"/>
    <w:rsid w:val="006B490E"/>
    <w:rsid w:val="006B682D"/>
    <w:rsid w:val="006B6FE7"/>
    <w:rsid w:val="006D2BBB"/>
    <w:rsid w:val="006D697B"/>
    <w:rsid w:val="006D7049"/>
    <w:rsid w:val="006E6AC6"/>
    <w:rsid w:val="00704B6D"/>
    <w:rsid w:val="00706D58"/>
    <w:rsid w:val="0071623B"/>
    <w:rsid w:val="007173EA"/>
    <w:rsid w:val="00717A0D"/>
    <w:rsid w:val="00731DB0"/>
    <w:rsid w:val="00737454"/>
    <w:rsid w:val="007378E1"/>
    <w:rsid w:val="00737EAC"/>
    <w:rsid w:val="00751735"/>
    <w:rsid w:val="00766F98"/>
    <w:rsid w:val="00767E60"/>
    <w:rsid w:val="00780893"/>
    <w:rsid w:val="00792A37"/>
    <w:rsid w:val="00795F6C"/>
    <w:rsid w:val="007A6781"/>
    <w:rsid w:val="007B04F5"/>
    <w:rsid w:val="007D77E4"/>
    <w:rsid w:val="007F1650"/>
    <w:rsid w:val="00811FF7"/>
    <w:rsid w:val="00817634"/>
    <w:rsid w:val="00824005"/>
    <w:rsid w:val="0084609E"/>
    <w:rsid w:val="00851606"/>
    <w:rsid w:val="008577E8"/>
    <w:rsid w:val="00880EC9"/>
    <w:rsid w:val="0088405F"/>
    <w:rsid w:val="0088778E"/>
    <w:rsid w:val="008A389B"/>
    <w:rsid w:val="008B3454"/>
    <w:rsid w:val="008B4F20"/>
    <w:rsid w:val="008C5682"/>
    <w:rsid w:val="008E053C"/>
    <w:rsid w:val="008F3831"/>
    <w:rsid w:val="009060A3"/>
    <w:rsid w:val="00910F22"/>
    <w:rsid w:val="00930A7B"/>
    <w:rsid w:val="009351FB"/>
    <w:rsid w:val="00935A9E"/>
    <w:rsid w:val="00942F60"/>
    <w:rsid w:val="00951ED2"/>
    <w:rsid w:val="00963B8A"/>
    <w:rsid w:val="00967249"/>
    <w:rsid w:val="00967AAC"/>
    <w:rsid w:val="00982234"/>
    <w:rsid w:val="00990FBD"/>
    <w:rsid w:val="009A2AE4"/>
    <w:rsid w:val="009A3741"/>
    <w:rsid w:val="009A6C28"/>
    <w:rsid w:val="009C0FE2"/>
    <w:rsid w:val="009C6934"/>
    <w:rsid w:val="009E1B5C"/>
    <w:rsid w:val="009E498A"/>
    <w:rsid w:val="00A01BF7"/>
    <w:rsid w:val="00A246F4"/>
    <w:rsid w:val="00A32A64"/>
    <w:rsid w:val="00A36111"/>
    <w:rsid w:val="00A776FC"/>
    <w:rsid w:val="00AA4918"/>
    <w:rsid w:val="00AC2E31"/>
    <w:rsid w:val="00AC53E9"/>
    <w:rsid w:val="00AC62D0"/>
    <w:rsid w:val="00AC78C1"/>
    <w:rsid w:val="00AF1B3D"/>
    <w:rsid w:val="00AF1DF9"/>
    <w:rsid w:val="00B0328E"/>
    <w:rsid w:val="00B077E0"/>
    <w:rsid w:val="00B37C17"/>
    <w:rsid w:val="00B37E90"/>
    <w:rsid w:val="00B40964"/>
    <w:rsid w:val="00B40E25"/>
    <w:rsid w:val="00B46D7A"/>
    <w:rsid w:val="00B622CD"/>
    <w:rsid w:val="00B63E77"/>
    <w:rsid w:val="00B81BB6"/>
    <w:rsid w:val="00B826DB"/>
    <w:rsid w:val="00BA18A6"/>
    <w:rsid w:val="00BB1C56"/>
    <w:rsid w:val="00BD434D"/>
    <w:rsid w:val="00BD6600"/>
    <w:rsid w:val="00BE2046"/>
    <w:rsid w:val="00BF1806"/>
    <w:rsid w:val="00C05134"/>
    <w:rsid w:val="00C060EC"/>
    <w:rsid w:val="00C07B9E"/>
    <w:rsid w:val="00C106D9"/>
    <w:rsid w:val="00C143BE"/>
    <w:rsid w:val="00C23395"/>
    <w:rsid w:val="00C25495"/>
    <w:rsid w:val="00C32762"/>
    <w:rsid w:val="00C43B57"/>
    <w:rsid w:val="00C45269"/>
    <w:rsid w:val="00C469BC"/>
    <w:rsid w:val="00C56A41"/>
    <w:rsid w:val="00C63C42"/>
    <w:rsid w:val="00C717DC"/>
    <w:rsid w:val="00C8180B"/>
    <w:rsid w:val="00C82DD0"/>
    <w:rsid w:val="00C94D58"/>
    <w:rsid w:val="00CB3947"/>
    <w:rsid w:val="00CB7BB2"/>
    <w:rsid w:val="00CD168D"/>
    <w:rsid w:val="00CE0306"/>
    <w:rsid w:val="00CE1032"/>
    <w:rsid w:val="00D0273A"/>
    <w:rsid w:val="00D07A63"/>
    <w:rsid w:val="00D118D7"/>
    <w:rsid w:val="00D2478C"/>
    <w:rsid w:val="00D35BD9"/>
    <w:rsid w:val="00D442FE"/>
    <w:rsid w:val="00D45D96"/>
    <w:rsid w:val="00D4756C"/>
    <w:rsid w:val="00D710B2"/>
    <w:rsid w:val="00D73754"/>
    <w:rsid w:val="00D939B2"/>
    <w:rsid w:val="00DC0B7C"/>
    <w:rsid w:val="00DD2BFC"/>
    <w:rsid w:val="00DD7D5E"/>
    <w:rsid w:val="00DE0C7C"/>
    <w:rsid w:val="00DE2835"/>
    <w:rsid w:val="00E26085"/>
    <w:rsid w:val="00E34E3F"/>
    <w:rsid w:val="00E37FD8"/>
    <w:rsid w:val="00E41079"/>
    <w:rsid w:val="00E421B3"/>
    <w:rsid w:val="00E42C00"/>
    <w:rsid w:val="00E43336"/>
    <w:rsid w:val="00E44411"/>
    <w:rsid w:val="00E569DB"/>
    <w:rsid w:val="00E577A3"/>
    <w:rsid w:val="00E671CE"/>
    <w:rsid w:val="00E67F4A"/>
    <w:rsid w:val="00EB2BD3"/>
    <w:rsid w:val="00EB4690"/>
    <w:rsid w:val="00EC42B0"/>
    <w:rsid w:val="00ED298F"/>
    <w:rsid w:val="00ED2AC8"/>
    <w:rsid w:val="00ED4571"/>
    <w:rsid w:val="00ED5275"/>
    <w:rsid w:val="00ED5C6B"/>
    <w:rsid w:val="00EE1B96"/>
    <w:rsid w:val="00EE3A4B"/>
    <w:rsid w:val="00F032AD"/>
    <w:rsid w:val="00F142BD"/>
    <w:rsid w:val="00F15BA7"/>
    <w:rsid w:val="00F309DB"/>
    <w:rsid w:val="00F4457C"/>
    <w:rsid w:val="00F51FF1"/>
    <w:rsid w:val="00F54034"/>
    <w:rsid w:val="00F56038"/>
    <w:rsid w:val="00F73936"/>
    <w:rsid w:val="00F8566C"/>
    <w:rsid w:val="00F95314"/>
    <w:rsid w:val="00FA25D9"/>
    <w:rsid w:val="00FA30E8"/>
    <w:rsid w:val="00FA5DF2"/>
    <w:rsid w:val="00FA653A"/>
    <w:rsid w:val="00FB4533"/>
    <w:rsid w:val="00FC1B1C"/>
    <w:rsid w:val="00FC573C"/>
    <w:rsid w:val="00FC6502"/>
    <w:rsid w:val="00FD0895"/>
    <w:rsid w:val="00FE2B82"/>
    <w:rsid w:val="00FE5CEA"/>
    <w:rsid w:val="00FF7798"/>
    <w:rsid w:val="00FF7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64F96-E950-4FD5-A479-ACC02FC9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1DB0"/>
    <w:rPr>
      <w:rFonts w:ascii="Arial" w:eastAsia="Arial" w:hAnsi="Arial" w:cs="Arial"/>
      <w:lang w:val="pt-BR" w:eastAsia="pt-BR" w:bidi="pt-BR"/>
    </w:rPr>
  </w:style>
  <w:style w:type="paragraph" w:styleId="Ttulo1">
    <w:name w:val="heading 1"/>
    <w:basedOn w:val="Normal"/>
    <w:uiPriority w:val="1"/>
    <w:qFormat/>
    <w:pPr>
      <w:spacing w:before="9"/>
      <w:ind w:left="20"/>
      <w:outlineLvl w:val="0"/>
    </w:pPr>
    <w:rPr>
      <w:b/>
      <w:bCs/>
      <w:sz w:val="32"/>
      <w:szCs w:val="32"/>
    </w:rPr>
  </w:style>
  <w:style w:type="paragraph" w:styleId="Ttulo2">
    <w:name w:val="heading 2"/>
    <w:basedOn w:val="Normal"/>
    <w:uiPriority w:val="1"/>
    <w:qFormat/>
    <w:pPr>
      <w:ind w:left="1216" w:hanging="1100"/>
      <w:outlineLvl w:val="1"/>
    </w:pPr>
    <w:rPr>
      <w:b/>
      <w:bCs/>
      <w:sz w:val="28"/>
      <w:szCs w:val="28"/>
    </w:rPr>
  </w:style>
  <w:style w:type="paragraph" w:styleId="Ttulo3">
    <w:name w:val="heading 3"/>
    <w:basedOn w:val="Normal"/>
    <w:uiPriority w:val="1"/>
    <w:qFormat/>
    <w:pPr>
      <w:ind w:left="551"/>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70"/>
      <w:ind w:left="116"/>
      <w:jc w:val="both"/>
    </w:pPr>
  </w:style>
  <w:style w:type="paragraph" w:customStyle="1" w:styleId="TableParagraph">
    <w:name w:val="Table Paragraph"/>
    <w:basedOn w:val="Normal"/>
    <w:uiPriority w:val="1"/>
    <w:qFormat/>
    <w:pPr>
      <w:spacing w:before="51"/>
      <w:ind w:left="56"/>
    </w:pPr>
  </w:style>
  <w:style w:type="paragraph" w:styleId="Cabealho">
    <w:name w:val="header"/>
    <w:basedOn w:val="Normal"/>
    <w:link w:val="CabealhoChar"/>
    <w:uiPriority w:val="99"/>
    <w:unhideWhenUsed/>
    <w:rsid w:val="006D697B"/>
    <w:pPr>
      <w:tabs>
        <w:tab w:val="center" w:pos="4252"/>
        <w:tab w:val="right" w:pos="8504"/>
      </w:tabs>
    </w:pPr>
  </w:style>
  <w:style w:type="character" w:customStyle="1" w:styleId="CabealhoChar">
    <w:name w:val="Cabeçalho Char"/>
    <w:basedOn w:val="Fontepargpadro"/>
    <w:link w:val="Cabealho"/>
    <w:uiPriority w:val="99"/>
    <w:rsid w:val="006D697B"/>
    <w:rPr>
      <w:rFonts w:ascii="Arial" w:eastAsia="Arial" w:hAnsi="Arial" w:cs="Arial"/>
      <w:lang w:val="pt-BR" w:eastAsia="pt-BR" w:bidi="pt-BR"/>
    </w:rPr>
  </w:style>
  <w:style w:type="paragraph" w:styleId="Rodap">
    <w:name w:val="footer"/>
    <w:basedOn w:val="Normal"/>
    <w:link w:val="RodapChar"/>
    <w:uiPriority w:val="99"/>
    <w:unhideWhenUsed/>
    <w:rsid w:val="006D697B"/>
    <w:pPr>
      <w:tabs>
        <w:tab w:val="center" w:pos="4252"/>
        <w:tab w:val="right" w:pos="8504"/>
      </w:tabs>
    </w:pPr>
  </w:style>
  <w:style w:type="character" w:customStyle="1" w:styleId="RodapChar">
    <w:name w:val="Rodapé Char"/>
    <w:basedOn w:val="Fontepargpadro"/>
    <w:link w:val="Rodap"/>
    <w:uiPriority w:val="99"/>
    <w:rsid w:val="006D697B"/>
    <w:rPr>
      <w:rFonts w:ascii="Arial" w:eastAsia="Arial" w:hAnsi="Arial" w:cs="Arial"/>
      <w:lang w:val="pt-BR" w:eastAsia="pt-BR" w:bidi="pt-BR"/>
    </w:rPr>
  </w:style>
  <w:style w:type="table" w:styleId="Tabelacomgrade">
    <w:name w:val="Table Grid"/>
    <w:basedOn w:val="Tabelanormal"/>
    <w:uiPriority w:val="39"/>
    <w:rsid w:val="0085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7E8"/>
    <w:pPr>
      <w:widowControl/>
      <w:adjustRightInd w:val="0"/>
    </w:pPr>
    <w:rPr>
      <w:rFonts w:ascii="Tahoma" w:hAnsi="Tahoma" w:cs="Tahoma"/>
      <w:color w:val="000000"/>
      <w:sz w:val="24"/>
      <w:szCs w:val="24"/>
      <w:lang w:val="pt-BR"/>
    </w:rPr>
  </w:style>
  <w:style w:type="character" w:styleId="Hyperlink">
    <w:name w:val="Hyperlink"/>
    <w:basedOn w:val="Fontepargpadro"/>
    <w:uiPriority w:val="99"/>
    <w:unhideWhenUsed/>
    <w:rsid w:val="00594959"/>
    <w:rPr>
      <w:color w:val="0000FF" w:themeColor="hyperlink"/>
      <w:u w:val="single"/>
    </w:rPr>
  </w:style>
  <w:style w:type="character" w:customStyle="1" w:styleId="CorpodetextoChar">
    <w:name w:val="Corpo de texto Char"/>
    <w:basedOn w:val="Fontepargpadro"/>
    <w:link w:val="Corpodetexto"/>
    <w:uiPriority w:val="1"/>
    <w:rsid w:val="00E577A3"/>
    <w:rPr>
      <w:rFonts w:ascii="Arial" w:eastAsia="Arial" w:hAnsi="Arial" w:cs="Arial"/>
      <w:sz w:val="24"/>
      <w:szCs w:val="24"/>
      <w:lang w:val="pt-BR" w:eastAsia="pt-BR" w:bidi="pt-BR"/>
    </w:rPr>
  </w:style>
  <w:style w:type="paragraph" w:styleId="Textodebalo">
    <w:name w:val="Balloon Text"/>
    <w:basedOn w:val="Normal"/>
    <w:link w:val="TextodebaloChar"/>
    <w:uiPriority w:val="99"/>
    <w:semiHidden/>
    <w:unhideWhenUsed/>
    <w:rsid w:val="007378E1"/>
    <w:rPr>
      <w:rFonts w:ascii="Segoe UI" w:hAnsi="Segoe UI" w:cs="Segoe UI"/>
      <w:sz w:val="18"/>
      <w:szCs w:val="18"/>
    </w:rPr>
  </w:style>
  <w:style w:type="character" w:customStyle="1" w:styleId="TextodebaloChar">
    <w:name w:val="Texto de balão Char"/>
    <w:basedOn w:val="Fontepargpadro"/>
    <w:link w:val="Textodebalo"/>
    <w:uiPriority w:val="99"/>
    <w:semiHidden/>
    <w:rsid w:val="007378E1"/>
    <w:rPr>
      <w:rFonts w:ascii="Segoe UI" w:eastAsia="Arial" w:hAnsi="Segoe UI" w:cs="Segoe UI"/>
      <w:sz w:val="18"/>
      <w:szCs w:val="18"/>
      <w:lang w:val="pt-BR" w:eastAsia="pt-BR" w:bidi="pt-BR"/>
    </w:rPr>
  </w:style>
  <w:style w:type="character" w:styleId="HiperlinkVisitado">
    <w:name w:val="FollowedHyperlink"/>
    <w:basedOn w:val="Fontepargpadro"/>
    <w:uiPriority w:val="99"/>
    <w:semiHidden/>
    <w:unhideWhenUsed/>
    <w:rsid w:val="006B6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http://portal.ufrrj.br/" TargetMode="External"/><Relationship Id="rId18" Type="http://schemas.openxmlformats.org/officeDocument/2006/relationships/hyperlink" Target="mailto:edital_dmsa@ufrrj.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dital_dmsa@ufrrj.b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icita@ufrrj.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t18.jus.br/" TargetMode="External"/><Relationship Id="rId20" Type="http://schemas.openxmlformats.org/officeDocument/2006/relationships/hyperlink" Target="mailto:licita@ufrrj.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itucional.ufrrj.br/dms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dital_dmsa@ufrrj.br%20"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trt18.jus.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ufrrj.b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E1DC-CFE4-406E-8065-75DFC34B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18</Pages>
  <Words>5740</Words>
  <Characters>30998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dc:creator>
  <cp:lastModifiedBy>alexandro leoncio</cp:lastModifiedBy>
  <cp:revision>74</cp:revision>
  <cp:lastPrinted>2018-12-21T17:13:00Z</cp:lastPrinted>
  <dcterms:created xsi:type="dcterms:W3CDTF">2019-01-25T10:55:00Z</dcterms:created>
  <dcterms:modified xsi:type="dcterms:W3CDTF">2019-03-08T01:40:00Z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Writer</vt:lpwstr>
  </property>
  <property fmtid="{D5CDD505-2E9C-101B-9397-08002B2CF9AE}" pid="4" name="LastSaved">
    <vt:filetime>2018-12-03T00:00:00Z</vt:filetime>
  </property>
</Properties>
</file>